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9CD1F" w14:textId="6376011A" w:rsidR="00860D0D" w:rsidRPr="0044794A" w:rsidRDefault="0044794A" w:rsidP="00EB774A">
      <w:pPr>
        <w:pStyle w:val="Heading1"/>
        <w:numPr>
          <w:ilvl w:val="0"/>
          <w:numId w:val="0"/>
        </w:numPr>
        <w:rPr>
          <w:rFonts w:ascii="Verdana" w:hAnsi="Verdana"/>
          <w:sz w:val="22"/>
          <w:szCs w:val="22"/>
        </w:rPr>
      </w:pPr>
      <w:r w:rsidRPr="0044794A">
        <w:rPr>
          <w:rFonts w:ascii="Verdana" w:hAnsi="Verdana"/>
          <w:noProof/>
          <w:sz w:val="22"/>
          <w:szCs w:val="22"/>
        </w:rPr>
        <mc:AlternateContent>
          <mc:Choice Requires="wps">
            <w:drawing>
              <wp:inline distT="0" distB="0" distL="0" distR="0" wp14:anchorId="4DA1E0E3" wp14:editId="07F3BBFB">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E4619D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4CFA3CE0" w14:textId="7ECEB458" w:rsidR="00E565D3" w:rsidRPr="0044794A" w:rsidRDefault="001365E4" w:rsidP="0044794A">
      <w:pPr>
        <w:pStyle w:val="Heading1withoutnumbering"/>
        <w:rPr>
          <w:rFonts w:ascii="Cambria" w:hAnsi="Cambria"/>
          <w:b/>
          <w:bCs/>
          <w:color w:val="2674A2" w:themeColor="accent2" w:themeShade="80"/>
          <w:sz w:val="32"/>
          <w:szCs w:val="12"/>
        </w:rPr>
      </w:pPr>
      <w:r w:rsidRPr="0044794A">
        <w:rPr>
          <w:rFonts w:ascii="Cambria" w:hAnsi="Cambria"/>
          <w:b/>
          <w:bCs/>
          <w:color w:val="2674A2" w:themeColor="accent2" w:themeShade="80"/>
          <w:sz w:val="32"/>
          <w:szCs w:val="12"/>
        </w:rPr>
        <w:t>Guided Lecture Notes</w:t>
      </w:r>
      <w:r w:rsidR="00943FC2">
        <w:rPr>
          <w:rFonts w:ascii="Cambria" w:hAnsi="Cambria"/>
          <w:b/>
          <w:bCs/>
          <w:color w:val="2674A2" w:themeColor="accent2" w:themeShade="80"/>
          <w:sz w:val="32"/>
          <w:szCs w:val="12"/>
        </w:rPr>
        <w:t xml:space="preserve">, </w:t>
      </w:r>
      <w:r w:rsidRPr="0044794A">
        <w:rPr>
          <w:rFonts w:ascii="Cambria" w:hAnsi="Cambria"/>
          <w:b/>
          <w:bCs/>
          <w:color w:val="2674A2" w:themeColor="accent2" w:themeShade="80"/>
          <w:sz w:val="32"/>
          <w:szCs w:val="12"/>
        </w:rPr>
        <w:t>Chapter 1</w:t>
      </w:r>
      <w:sdt>
        <w:sdtPr>
          <w:rPr>
            <w:rFonts w:ascii="Cambria" w:hAnsi="Cambria"/>
            <w:b/>
            <w:bCs/>
            <w:color w:val="2674A2" w:themeColor="accent2" w:themeShade="80"/>
            <w:sz w:val="32"/>
            <w:szCs w:val="12"/>
          </w:rPr>
          <w:tag w:val="goog_rdk_0"/>
          <w:id w:val="230151544"/>
        </w:sdtPr>
        <w:sdtContent>
          <w:r w:rsidRPr="0044794A">
            <w:rPr>
              <w:rFonts w:ascii="Cambria" w:hAnsi="Cambria"/>
              <w:b/>
              <w:bCs/>
              <w:color w:val="2674A2" w:themeColor="accent2" w:themeShade="80"/>
              <w:sz w:val="32"/>
              <w:szCs w:val="12"/>
            </w:rPr>
            <w:t>8</w:t>
          </w:r>
        </w:sdtContent>
      </w:sdt>
      <w:r w:rsidRPr="0044794A">
        <w:rPr>
          <w:rFonts w:ascii="Cambria" w:hAnsi="Cambria"/>
          <w:b/>
          <w:bCs/>
          <w:color w:val="2674A2" w:themeColor="accent2" w:themeShade="80"/>
          <w:sz w:val="32"/>
          <w:szCs w:val="12"/>
        </w:rPr>
        <w:t>, Admissions, Transfers, and Discharges</w:t>
      </w:r>
    </w:p>
    <w:p w14:paraId="36FE2F6C" w14:textId="77777777" w:rsidR="00E565D3" w:rsidRPr="0044794A" w:rsidRDefault="00E565D3">
      <w:pPr>
        <w:spacing w:line="240" w:lineRule="auto"/>
        <w:rPr>
          <w:rFonts w:ascii="Verdana" w:eastAsia="Times New Roman" w:hAnsi="Verdana" w:cs="Times New Roman"/>
          <w:color w:val="000000"/>
          <w:sz w:val="22"/>
          <w:szCs w:val="22"/>
        </w:rPr>
      </w:pPr>
    </w:p>
    <w:p w14:paraId="506E181A" w14:textId="7BBF7216"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1.</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Explain why admission to a health care facility may be emotionally difficult for a person and </w:t>
      </w:r>
      <w:sdt>
        <w:sdtPr>
          <w:rPr>
            <w:rFonts w:ascii="Verdana" w:hAnsi="Verdana"/>
            <w:sz w:val="22"/>
            <w:szCs w:val="22"/>
          </w:rPr>
          <w:tag w:val="goog_rdk_2"/>
          <w:id w:val="230151546"/>
        </w:sdtPr>
        <w:sdtContent>
          <w:r w:rsidRPr="0044794A">
            <w:rPr>
              <w:rFonts w:ascii="Verdana" w:hAnsi="Verdana"/>
              <w:color w:val="000000"/>
              <w:sz w:val="22"/>
              <w:szCs w:val="22"/>
            </w:rPr>
            <w:t xml:space="preserve">their </w:t>
          </w:r>
        </w:sdtContent>
      </w:sdt>
      <w:r w:rsidRPr="0044794A">
        <w:rPr>
          <w:rFonts w:ascii="Verdana" w:hAnsi="Verdana"/>
          <w:color w:val="000000"/>
          <w:sz w:val="22"/>
          <w:szCs w:val="22"/>
        </w:rPr>
        <w:t xml:space="preserve">family members. (Refer to </w:t>
      </w:r>
      <w:r w:rsidRPr="0044794A">
        <w:rPr>
          <w:rFonts w:ascii="Verdana" w:hAnsi="Verdana"/>
          <w:b/>
          <w:color w:val="000000"/>
          <w:sz w:val="22"/>
          <w:szCs w:val="22"/>
        </w:rPr>
        <w:t xml:space="preserve">PowerPoint slides </w:t>
      </w:r>
      <w:sdt>
        <w:sdtPr>
          <w:rPr>
            <w:rFonts w:ascii="Verdana" w:hAnsi="Verdana"/>
            <w:sz w:val="22"/>
            <w:szCs w:val="22"/>
          </w:rPr>
          <w:tag w:val="goog_rdk_4"/>
          <w:id w:val="230151548"/>
        </w:sdtPr>
        <w:sdtContent>
          <w:r w:rsidRPr="0044794A">
            <w:rPr>
              <w:rFonts w:ascii="Verdana" w:hAnsi="Verdana"/>
              <w:b/>
              <w:color w:val="000000"/>
              <w:sz w:val="22"/>
              <w:szCs w:val="22"/>
            </w:rPr>
            <w:t xml:space="preserve">2 and </w:t>
          </w:r>
        </w:sdtContent>
      </w:sdt>
      <w:r w:rsidRPr="0044794A">
        <w:rPr>
          <w:rFonts w:ascii="Verdana" w:hAnsi="Verdana"/>
          <w:b/>
          <w:color w:val="000000"/>
          <w:sz w:val="22"/>
          <w:szCs w:val="22"/>
        </w:rPr>
        <w:t>3</w:t>
      </w:r>
      <w:r w:rsidRPr="0044794A">
        <w:rPr>
          <w:rFonts w:ascii="Verdana" w:hAnsi="Verdana"/>
          <w:color w:val="000000"/>
          <w:sz w:val="22"/>
          <w:szCs w:val="22"/>
        </w:rPr>
        <w:t>.)</w:t>
      </w:r>
    </w:p>
    <w:p w14:paraId="2A9F7D6E" w14:textId="0BAB528E" w:rsidR="00E565D3" w:rsidRPr="0044794A" w:rsidRDefault="001365E4">
      <w:pPr>
        <w:numPr>
          <w:ilvl w:val="0"/>
          <w:numId w:val="2"/>
        </w:numPr>
        <w:spacing w:line="240" w:lineRule="auto"/>
        <w:rPr>
          <w:rFonts w:ascii="Verdana" w:hAnsi="Verdana"/>
          <w:color w:val="000000"/>
          <w:sz w:val="22"/>
          <w:szCs w:val="22"/>
        </w:rPr>
      </w:pPr>
      <w:r w:rsidRPr="0044794A">
        <w:rPr>
          <w:rFonts w:ascii="Verdana" w:hAnsi="Verdana"/>
          <w:color w:val="000000"/>
          <w:sz w:val="22"/>
          <w:szCs w:val="22"/>
        </w:rPr>
        <w:t xml:space="preserve">Explain what it means to be admitted </w:t>
      </w:r>
      <w:sdt>
        <w:sdtPr>
          <w:rPr>
            <w:rFonts w:ascii="Verdana" w:hAnsi="Verdana"/>
            <w:sz w:val="22"/>
            <w:szCs w:val="22"/>
          </w:rPr>
          <w:tag w:val="goog_rdk_6"/>
          <w:id w:val="230151550"/>
        </w:sdtPr>
        <w:sdtContent>
          <w:r w:rsidRPr="0044794A">
            <w:rPr>
              <w:rFonts w:ascii="Verdana" w:hAnsi="Verdana"/>
              <w:color w:val="000000"/>
              <w:sz w:val="22"/>
              <w:szCs w:val="22"/>
            </w:rPr>
            <w:t xml:space="preserve">(checked in) </w:t>
          </w:r>
        </w:sdtContent>
      </w:sdt>
      <w:r w:rsidRPr="0044794A">
        <w:rPr>
          <w:rFonts w:ascii="Verdana" w:hAnsi="Verdana"/>
          <w:color w:val="000000"/>
          <w:sz w:val="22"/>
          <w:szCs w:val="22"/>
        </w:rPr>
        <w:t>to a health care facility. Discuss why it is a stressful period for the person as well as</w:t>
      </w:r>
      <w:sdt>
        <w:sdtPr>
          <w:rPr>
            <w:rFonts w:ascii="Verdana" w:hAnsi="Verdana"/>
            <w:sz w:val="22"/>
            <w:szCs w:val="22"/>
          </w:rPr>
          <w:tag w:val="goog_rdk_7"/>
          <w:id w:val="230151551"/>
        </w:sdtPr>
        <w:sdtContent>
          <w:r w:rsidRPr="0044794A">
            <w:rPr>
              <w:rFonts w:ascii="Verdana" w:hAnsi="Verdana"/>
              <w:color w:val="000000"/>
              <w:sz w:val="22"/>
              <w:szCs w:val="22"/>
            </w:rPr>
            <w:t xml:space="preserve"> their</w:t>
          </w:r>
        </w:sdtContent>
      </w:sdt>
      <w:r w:rsidRPr="0044794A">
        <w:rPr>
          <w:rFonts w:ascii="Verdana" w:hAnsi="Verdana"/>
          <w:color w:val="000000"/>
          <w:sz w:val="22"/>
          <w:szCs w:val="22"/>
        </w:rPr>
        <w:t xml:space="preserve"> family.</w:t>
      </w:r>
    </w:p>
    <w:p w14:paraId="439BB296" w14:textId="77777777" w:rsidR="00E565D3" w:rsidRPr="0044794A" w:rsidRDefault="001365E4">
      <w:pPr>
        <w:numPr>
          <w:ilvl w:val="0"/>
          <w:numId w:val="2"/>
        </w:numPr>
        <w:spacing w:line="240" w:lineRule="auto"/>
        <w:rPr>
          <w:rFonts w:ascii="Verdana" w:hAnsi="Verdana"/>
          <w:color w:val="000000"/>
          <w:sz w:val="22"/>
          <w:szCs w:val="22"/>
        </w:rPr>
      </w:pPr>
      <w:r w:rsidRPr="0044794A">
        <w:rPr>
          <w:rFonts w:ascii="Verdana" w:hAnsi="Verdana"/>
          <w:color w:val="000000"/>
          <w:sz w:val="22"/>
          <w:szCs w:val="22"/>
        </w:rPr>
        <w:t>Discuss long-term care concerns that can arise in the admission, transfer, and discharge activities.</w:t>
      </w:r>
    </w:p>
    <w:p w14:paraId="471F0539" w14:textId="77777777" w:rsidR="00E565D3" w:rsidRPr="0044794A" w:rsidRDefault="001365E4">
      <w:pPr>
        <w:numPr>
          <w:ilvl w:val="0"/>
          <w:numId w:val="2"/>
        </w:numPr>
        <w:spacing w:line="240" w:lineRule="auto"/>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p w14:paraId="0C1848A8" w14:textId="77777777" w:rsidR="00E565D3" w:rsidRPr="0044794A" w:rsidRDefault="00E565D3">
      <w:pPr>
        <w:spacing w:line="240" w:lineRule="auto"/>
        <w:rPr>
          <w:rFonts w:ascii="Verdana" w:eastAsia="Verdana" w:hAnsi="Verdana" w:cs="Verdana"/>
          <w:color w:val="000000"/>
          <w:sz w:val="22"/>
          <w:szCs w:val="22"/>
        </w:rPr>
      </w:pPr>
    </w:p>
    <w:p w14:paraId="1AA80C8E" w14:textId="78C03F0C"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2.</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Discuss how the nursing assistant can help to make a person’s admission into a health care facility a more pleasant experience. (Refer to </w:t>
      </w:r>
      <w:r w:rsidRPr="0044794A">
        <w:rPr>
          <w:rFonts w:ascii="Verdana" w:hAnsi="Verdana"/>
          <w:b/>
          <w:color w:val="000000"/>
          <w:sz w:val="22"/>
          <w:szCs w:val="22"/>
        </w:rPr>
        <w:t xml:space="preserve">PowerPoint slides </w:t>
      </w:r>
      <w:sdt>
        <w:sdtPr>
          <w:rPr>
            <w:rFonts w:ascii="Verdana" w:hAnsi="Verdana"/>
            <w:sz w:val="22"/>
            <w:szCs w:val="22"/>
          </w:rPr>
          <w:tag w:val="goog_rdk_9"/>
          <w:id w:val="230151553"/>
        </w:sdtPr>
        <w:sdtContent>
          <w:r w:rsidRPr="0044794A">
            <w:rPr>
              <w:rFonts w:ascii="Verdana" w:hAnsi="Verdana"/>
              <w:b/>
              <w:color w:val="000000"/>
              <w:sz w:val="22"/>
              <w:szCs w:val="22"/>
            </w:rPr>
            <w:t xml:space="preserve">4 to 7 </w:t>
          </w:r>
        </w:sdtContent>
      </w:sdt>
      <w:r w:rsidRPr="0044794A">
        <w:rPr>
          <w:rFonts w:ascii="Verdana" w:hAnsi="Verdana"/>
          <w:color w:val="000000"/>
          <w:sz w:val="22"/>
          <w:szCs w:val="22"/>
        </w:rPr>
        <w:t>.)</w:t>
      </w:r>
    </w:p>
    <w:p w14:paraId="3BF66DEA" w14:textId="4C9E91E1" w:rsidR="00E565D3" w:rsidRPr="0044794A" w:rsidRDefault="001365E4">
      <w:pPr>
        <w:numPr>
          <w:ilvl w:val="0"/>
          <w:numId w:val="1"/>
        </w:numPr>
        <w:spacing w:line="240" w:lineRule="auto"/>
        <w:ind w:left="360"/>
        <w:rPr>
          <w:rFonts w:ascii="Verdana" w:hAnsi="Verdana"/>
          <w:b/>
          <w:color w:val="000000"/>
          <w:sz w:val="22"/>
          <w:szCs w:val="22"/>
        </w:rPr>
      </w:pPr>
      <w:r w:rsidRPr="0044794A">
        <w:rPr>
          <w:rFonts w:ascii="Verdana" w:hAnsi="Verdana"/>
          <w:color w:val="000000"/>
          <w:sz w:val="22"/>
          <w:szCs w:val="22"/>
        </w:rPr>
        <w:t xml:space="preserve">Clarify terms </w:t>
      </w:r>
      <w:r w:rsidRPr="0044794A">
        <w:rPr>
          <w:rFonts w:ascii="Verdana" w:hAnsi="Verdana"/>
          <w:i/>
          <w:color w:val="000000"/>
          <w:sz w:val="22"/>
          <w:szCs w:val="22"/>
        </w:rPr>
        <w:t>nursing history</w:t>
      </w:r>
      <w:r w:rsidRPr="0044794A">
        <w:rPr>
          <w:rFonts w:ascii="Verdana" w:hAnsi="Verdana"/>
          <w:color w:val="000000"/>
          <w:sz w:val="22"/>
          <w:szCs w:val="22"/>
        </w:rPr>
        <w:t>.</w:t>
      </w:r>
    </w:p>
    <w:p w14:paraId="77E38B09" w14:textId="77777777" w:rsidR="00E565D3" w:rsidRPr="0044794A" w:rsidRDefault="001365E4">
      <w:pPr>
        <w:numPr>
          <w:ilvl w:val="0"/>
          <w:numId w:val="1"/>
        </w:numPr>
        <w:spacing w:line="240" w:lineRule="auto"/>
        <w:ind w:left="360"/>
        <w:rPr>
          <w:rFonts w:ascii="Verdana" w:hAnsi="Verdana"/>
          <w:b/>
          <w:color w:val="000000"/>
          <w:sz w:val="22"/>
          <w:szCs w:val="22"/>
        </w:rPr>
      </w:pPr>
      <w:r w:rsidRPr="0044794A">
        <w:rPr>
          <w:rFonts w:ascii="Verdana" w:hAnsi="Verdana"/>
          <w:color w:val="000000"/>
          <w:sz w:val="22"/>
          <w:szCs w:val="22"/>
        </w:rPr>
        <w:t>Obtain copies of these forms from local facilities, so that students can review them and note the type of information obtained from patients and residents on admission. Compare the different types of information requested for a hospital admission versus a nursing home admission. Discuss how this information can be used by nursing assistants to better assist the people they care for.</w:t>
      </w:r>
    </w:p>
    <w:p w14:paraId="6F59E116" w14:textId="3926334F" w:rsidR="00E565D3" w:rsidRPr="0044794A" w:rsidRDefault="001365E4">
      <w:pPr>
        <w:numPr>
          <w:ilvl w:val="0"/>
          <w:numId w:val="1"/>
        </w:numPr>
        <w:spacing w:line="240" w:lineRule="auto"/>
        <w:ind w:left="360"/>
        <w:rPr>
          <w:rFonts w:ascii="Verdana" w:hAnsi="Verdana"/>
          <w:b/>
          <w:color w:val="000000"/>
          <w:sz w:val="22"/>
          <w:szCs w:val="22"/>
        </w:rPr>
      </w:pPr>
      <w:r w:rsidRPr="0044794A">
        <w:rPr>
          <w:rFonts w:ascii="Verdana" w:hAnsi="Verdana"/>
          <w:color w:val="000000"/>
          <w:sz w:val="22"/>
          <w:szCs w:val="22"/>
        </w:rPr>
        <w:t>Explain the process by which a nursing assistant can make a patient or resident feel comfortable at the facility.</w:t>
      </w:r>
    </w:p>
    <w:p w14:paraId="661CFCE7" w14:textId="77777777" w:rsidR="00E565D3" w:rsidRPr="0044794A" w:rsidRDefault="001365E4">
      <w:pPr>
        <w:numPr>
          <w:ilvl w:val="0"/>
          <w:numId w:val="1"/>
        </w:numPr>
        <w:spacing w:line="240" w:lineRule="auto"/>
        <w:ind w:left="360"/>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p w14:paraId="011F2A20" w14:textId="77777777" w:rsidR="00E565D3" w:rsidRPr="0044794A" w:rsidRDefault="00E565D3">
      <w:pPr>
        <w:spacing w:line="240" w:lineRule="auto"/>
        <w:rPr>
          <w:rFonts w:ascii="Verdana" w:eastAsia="Verdana" w:hAnsi="Verdana" w:cs="Verdana"/>
          <w:b/>
          <w:color w:val="000000"/>
          <w:sz w:val="22"/>
          <w:szCs w:val="22"/>
        </w:rPr>
      </w:pPr>
    </w:p>
    <w:p w14:paraId="239FB8F0" w14:textId="16421AD5"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3.</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List the nursing assistant’s responsibilities during the admission process. (Refer to </w:t>
      </w:r>
      <w:r w:rsidRPr="0044794A">
        <w:rPr>
          <w:rFonts w:ascii="Verdana" w:hAnsi="Verdana"/>
          <w:b/>
          <w:color w:val="000000"/>
          <w:sz w:val="22"/>
          <w:szCs w:val="22"/>
        </w:rPr>
        <w:t xml:space="preserve">PowerPoint slides </w:t>
      </w:r>
      <w:sdt>
        <w:sdtPr>
          <w:rPr>
            <w:rFonts w:ascii="Verdana" w:hAnsi="Verdana"/>
            <w:sz w:val="22"/>
            <w:szCs w:val="22"/>
          </w:rPr>
          <w:tag w:val="goog_rdk_14"/>
          <w:id w:val="230151558"/>
        </w:sdtPr>
        <w:sdtContent>
          <w:r w:rsidRPr="0044794A">
            <w:rPr>
              <w:rFonts w:ascii="Verdana" w:hAnsi="Verdana"/>
              <w:b/>
              <w:color w:val="000000"/>
              <w:sz w:val="22"/>
              <w:szCs w:val="22"/>
            </w:rPr>
            <w:t xml:space="preserve">4 </w:t>
          </w:r>
        </w:sdtContent>
      </w:sdt>
      <w:r w:rsidRPr="0044794A">
        <w:rPr>
          <w:rFonts w:ascii="Verdana" w:hAnsi="Verdana"/>
          <w:b/>
          <w:color w:val="000000"/>
          <w:sz w:val="22"/>
          <w:szCs w:val="22"/>
        </w:rPr>
        <w:t>and</w:t>
      </w:r>
      <w:sdt>
        <w:sdtPr>
          <w:rPr>
            <w:rFonts w:ascii="Verdana" w:hAnsi="Verdana"/>
            <w:sz w:val="22"/>
            <w:szCs w:val="22"/>
          </w:rPr>
          <w:tag w:val="goog_rdk_15"/>
          <w:id w:val="230151559"/>
        </w:sdtPr>
        <w:sdtContent>
          <w:r w:rsidRPr="0044794A">
            <w:rPr>
              <w:rFonts w:ascii="Verdana" w:hAnsi="Verdana"/>
              <w:b/>
              <w:color w:val="000000"/>
              <w:sz w:val="22"/>
              <w:szCs w:val="22"/>
            </w:rPr>
            <w:t xml:space="preserve"> 5</w:t>
          </w:r>
        </w:sdtContent>
      </w:sdt>
      <w:r w:rsidRPr="0044794A">
        <w:rPr>
          <w:rFonts w:ascii="Verdana" w:hAnsi="Verdana"/>
          <w:color w:val="000000"/>
          <w:sz w:val="22"/>
          <w:szCs w:val="22"/>
        </w:rPr>
        <w:t>.)</w:t>
      </w:r>
    </w:p>
    <w:p w14:paraId="41868237" w14:textId="77777777" w:rsidR="00E565D3" w:rsidRPr="0044794A" w:rsidRDefault="001365E4">
      <w:pPr>
        <w:numPr>
          <w:ilvl w:val="0"/>
          <w:numId w:val="3"/>
        </w:numPr>
        <w:spacing w:line="240" w:lineRule="auto"/>
        <w:ind w:left="360"/>
        <w:rPr>
          <w:rFonts w:ascii="Verdana" w:hAnsi="Verdana"/>
          <w:b/>
          <w:color w:val="000000"/>
          <w:sz w:val="22"/>
          <w:szCs w:val="22"/>
        </w:rPr>
      </w:pPr>
      <w:r w:rsidRPr="0044794A">
        <w:rPr>
          <w:rFonts w:ascii="Verdana" w:hAnsi="Verdana"/>
          <w:color w:val="000000"/>
          <w:sz w:val="22"/>
          <w:szCs w:val="22"/>
        </w:rPr>
        <w:t>Explain the admissions process. Discuss the nursing assistant’s role during the admissions process.</w:t>
      </w:r>
    </w:p>
    <w:p w14:paraId="603E51B5" w14:textId="77777777" w:rsidR="00E565D3" w:rsidRPr="0044794A" w:rsidRDefault="001365E4">
      <w:pPr>
        <w:numPr>
          <w:ilvl w:val="0"/>
          <w:numId w:val="3"/>
        </w:numPr>
        <w:spacing w:line="240" w:lineRule="auto"/>
        <w:ind w:left="360"/>
        <w:rPr>
          <w:rFonts w:ascii="Verdana" w:hAnsi="Verdana"/>
          <w:color w:val="000000"/>
          <w:sz w:val="22"/>
          <w:szCs w:val="22"/>
        </w:rPr>
      </w:pPr>
      <w:r w:rsidRPr="0044794A">
        <w:rPr>
          <w:rFonts w:ascii="Verdana" w:hAnsi="Verdana"/>
          <w:color w:val="000000"/>
          <w:sz w:val="22"/>
          <w:szCs w:val="22"/>
        </w:rPr>
        <w:t xml:space="preserve">Mention the importance of the resident inventory sheet. Highlight the responsibilities of the nursing assistant </w:t>
      </w:r>
      <w:proofErr w:type="gramStart"/>
      <w:r w:rsidRPr="0044794A">
        <w:rPr>
          <w:rFonts w:ascii="Verdana" w:hAnsi="Verdana"/>
          <w:color w:val="000000"/>
          <w:sz w:val="22"/>
          <w:szCs w:val="22"/>
        </w:rPr>
        <w:t>with regard to</w:t>
      </w:r>
      <w:proofErr w:type="gramEnd"/>
      <w:r w:rsidRPr="0044794A">
        <w:rPr>
          <w:rFonts w:ascii="Verdana" w:hAnsi="Verdana"/>
          <w:color w:val="000000"/>
          <w:sz w:val="22"/>
          <w:szCs w:val="22"/>
        </w:rPr>
        <w:t xml:space="preserve"> the resident inventory sheet.</w:t>
      </w:r>
    </w:p>
    <w:p w14:paraId="51D1671E" w14:textId="77777777" w:rsidR="00E565D3" w:rsidRPr="0044794A" w:rsidRDefault="001365E4">
      <w:pPr>
        <w:numPr>
          <w:ilvl w:val="0"/>
          <w:numId w:val="3"/>
        </w:numPr>
        <w:spacing w:line="240" w:lineRule="auto"/>
        <w:ind w:left="360"/>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p w14:paraId="696DC5FC" w14:textId="77777777" w:rsidR="00E565D3" w:rsidRPr="0044794A" w:rsidRDefault="00E565D3">
      <w:pPr>
        <w:spacing w:line="240" w:lineRule="auto"/>
        <w:rPr>
          <w:rFonts w:ascii="Verdana" w:eastAsia="Verdana" w:hAnsi="Verdana" w:cs="Verdana"/>
          <w:b/>
          <w:color w:val="000000"/>
          <w:sz w:val="22"/>
          <w:szCs w:val="22"/>
        </w:rPr>
      </w:pPr>
    </w:p>
    <w:p w14:paraId="33513774" w14:textId="5D332676"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4.</w:t>
      </w:r>
      <w:r w:rsidRPr="0044794A">
        <w:rPr>
          <w:rFonts w:ascii="Verdana" w:eastAsia="Verdana" w:hAnsi="Verdana" w:cs="Verdana"/>
          <w:color w:val="000000"/>
          <w:sz w:val="22"/>
          <w:szCs w:val="22"/>
        </w:rPr>
        <w:t xml:space="preserve"> </w:t>
      </w:r>
      <w:sdt>
        <w:sdtPr>
          <w:rPr>
            <w:rFonts w:ascii="Verdana" w:hAnsi="Verdana"/>
            <w:sz w:val="22"/>
            <w:szCs w:val="22"/>
          </w:rPr>
          <w:tag w:val="goog_rdk_18"/>
          <w:id w:val="230151562"/>
        </w:sdtPr>
        <w:sdtContent>
          <w:r w:rsidRPr="0044794A">
            <w:rPr>
              <w:rFonts w:ascii="Verdana" w:hAnsi="Verdana"/>
              <w:color w:val="000000"/>
              <w:sz w:val="22"/>
              <w:szCs w:val="22"/>
            </w:rPr>
            <w:t xml:space="preserve">Explain why </w:t>
          </w:r>
        </w:sdtContent>
      </w:sdt>
      <w:r w:rsidRPr="0044794A">
        <w:rPr>
          <w:rFonts w:ascii="Verdana" w:hAnsi="Verdana"/>
          <w:color w:val="000000"/>
          <w:sz w:val="22"/>
          <w:szCs w:val="22"/>
        </w:rPr>
        <w:t xml:space="preserve">a person in a health care facility might need to be moved to another room or to another facility. (Refer to </w:t>
      </w:r>
      <w:r w:rsidRPr="0044794A">
        <w:rPr>
          <w:rFonts w:ascii="Verdana" w:hAnsi="Verdana"/>
          <w:b/>
          <w:color w:val="000000"/>
          <w:sz w:val="22"/>
          <w:szCs w:val="22"/>
        </w:rPr>
        <w:t xml:space="preserve">PowerPoint slide </w:t>
      </w:r>
      <w:sdt>
        <w:sdtPr>
          <w:rPr>
            <w:rFonts w:ascii="Verdana" w:hAnsi="Verdana"/>
            <w:sz w:val="22"/>
            <w:szCs w:val="22"/>
          </w:rPr>
          <w:tag w:val="goog_rdk_19"/>
          <w:id w:val="230151563"/>
        </w:sdtPr>
        <w:sdtContent>
          <w:r w:rsidRPr="0044794A">
            <w:rPr>
              <w:rFonts w:ascii="Verdana" w:hAnsi="Verdana"/>
              <w:b/>
              <w:color w:val="000000"/>
              <w:sz w:val="22"/>
              <w:szCs w:val="22"/>
            </w:rPr>
            <w:t>8</w:t>
          </w:r>
        </w:sdtContent>
      </w:sdt>
      <w:r w:rsidRPr="0044794A">
        <w:rPr>
          <w:rFonts w:ascii="Verdana" w:hAnsi="Verdana"/>
          <w:color w:val="000000"/>
          <w:sz w:val="22"/>
          <w:szCs w:val="22"/>
        </w:rPr>
        <w:t>.)</w:t>
      </w:r>
    </w:p>
    <w:p w14:paraId="4DC92DFD" w14:textId="77777777" w:rsidR="00E565D3" w:rsidRPr="0044794A" w:rsidRDefault="001365E4">
      <w:pPr>
        <w:numPr>
          <w:ilvl w:val="0"/>
          <w:numId w:val="4"/>
        </w:numPr>
        <w:spacing w:line="240" w:lineRule="auto"/>
        <w:ind w:left="360"/>
        <w:rPr>
          <w:rFonts w:ascii="Verdana" w:hAnsi="Verdana"/>
          <w:color w:val="000000"/>
          <w:sz w:val="22"/>
          <w:szCs w:val="22"/>
        </w:rPr>
      </w:pPr>
      <w:r w:rsidRPr="0044794A">
        <w:rPr>
          <w:rFonts w:ascii="Verdana" w:hAnsi="Verdana"/>
          <w:color w:val="000000"/>
          <w:sz w:val="22"/>
          <w:szCs w:val="22"/>
        </w:rPr>
        <w:t>Discuss the circumstances under which a patient or resident may be moved within or between health care facilities.</w:t>
      </w:r>
    </w:p>
    <w:p w14:paraId="39F61C60" w14:textId="77777777" w:rsidR="00E565D3" w:rsidRPr="0044794A" w:rsidRDefault="001365E4">
      <w:pPr>
        <w:numPr>
          <w:ilvl w:val="0"/>
          <w:numId w:val="4"/>
        </w:numPr>
        <w:spacing w:line="240" w:lineRule="auto"/>
        <w:ind w:left="360"/>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p w14:paraId="31AB6412" w14:textId="77777777" w:rsidR="00E565D3" w:rsidRPr="0044794A" w:rsidRDefault="00E565D3">
      <w:pPr>
        <w:spacing w:line="240" w:lineRule="auto"/>
        <w:ind w:left="720"/>
        <w:rPr>
          <w:rFonts w:ascii="Verdana" w:eastAsia="Verdana" w:hAnsi="Verdana" w:cs="Verdana"/>
          <w:color w:val="000000"/>
          <w:sz w:val="22"/>
          <w:szCs w:val="22"/>
        </w:rPr>
      </w:pPr>
    </w:p>
    <w:p w14:paraId="172ACE2C" w14:textId="77777777" w:rsidR="00E565D3" w:rsidRPr="0044794A" w:rsidRDefault="00E565D3">
      <w:pPr>
        <w:spacing w:line="240" w:lineRule="auto"/>
        <w:rPr>
          <w:rFonts w:ascii="Verdana" w:eastAsia="Verdana" w:hAnsi="Verdana" w:cs="Verdana"/>
          <w:color w:val="000000"/>
          <w:sz w:val="22"/>
          <w:szCs w:val="22"/>
        </w:rPr>
      </w:pPr>
    </w:p>
    <w:p w14:paraId="60343A56" w14:textId="40FB7A8A"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5.</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List the nursing assistant’s responsibilities when assisting with the transfer of a patient or resident. (Refer to </w:t>
      </w:r>
      <w:r w:rsidRPr="0044794A">
        <w:rPr>
          <w:rFonts w:ascii="Verdana" w:hAnsi="Verdana"/>
          <w:b/>
          <w:color w:val="000000"/>
          <w:sz w:val="22"/>
          <w:szCs w:val="22"/>
        </w:rPr>
        <w:t xml:space="preserve">PowerPoint slide </w:t>
      </w:r>
      <w:sdt>
        <w:sdtPr>
          <w:rPr>
            <w:rFonts w:ascii="Verdana" w:hAnsi="Verdana"/>
            <w:sz w:val="22"/>
            <w:szCs w:val="22"/>
          </w:rPr>
          <w:tag w:val="goog_rdk_21"/>
          <w:id w:val="230151565"/>
        </w:sdtPr>
        <w:sdtContent>
          <w:r w:rsidRPr="0044794A">
            <w:rPr>
              <w:rFonts w:ascii="Verdana" w:hAnsi="Verdana"/>
              <w:b/>
              <w:color w:val="000000"/>
              <w:sz w:val="22"/>
              <w:szCs w:val="22"/>
            </w:rPr>
            <w:t>9</w:t>
          </w:r>
        </w:sdtContent>
      </w:sdt>
      <w:r w:rsidRPr="0044794A">
        <w:rPr>
          <w:rFonts w:ascii="Verdana" w:hAnsi="Verdana"/>
          <w:color w:val="000000"/>
          <w:sz w:val="22"/>
          <w:szCs w:val="22"/>
        </w:rPr>
        <w:t>.)</w:t>
      </w:r>
    </w:p>
    <w:sdt>
      <w:sdtPr>
        <w:rPr>
          <w:rFonts w:ascii="Verdana" w:hAnsi="Verdana"/>
          <w:sz w:val="22"/>
          <w:szCs w:val="22"/>
        </w:rPr>
        <w:tag w:val="goog_rdk_23"/>
        <w:id w:val="230151567"/>
      </w:sdtPr>
      <w:sdtContent>
        <w:p w14:paraId="4EAED29A" w14:textId="77777777" w:rsidR="00E565D3" w:rsidRPr="0044794A" w:rsidRDefault="001365E4" w:rsidP="00CB77CC">
          <w:pPr>
            <w:numPr>
              <w:ilvl w:val="0"/>
              <w:numId w:val="6"/>
            </w:numPr>
            <w:spacing w:line="240" w:lineRule="auto"/>
            <w:ind w:left="360"/>
            <w:rPr>
              <w:rFonts w:ascii="Verdana" w:hAnsi="Verdana"/>
              <w:color w:val="000000"/>
              <w:sz w:val="22"/>
              <w:szCs w:val="22"/>
            </w:rPr>
          </w:pPr>
          <w:r w:rsidRPr="0044794A">
            <w:rPr>
              <w:rFonts w:ascii="Verdana" w:hAnsi="Verdana"/>
              <w:color w:val="000000"/>
              <w:sz w:val="22"/>
              <w:szCs w:val="22"/>
            </w:rPr>
            <w:t>Discuss the duties of the nursing assistant during transfers.</w:t>
          </w:r>
        </w:p>
      </w:sdtContent>
    </w:sdt>
    <w:sdt>
      <w:sdtPr>
        <w:rPr>
          <w:rFonts w:ascii="Verdana" w:hAnsi="Verdana"/>
          <w:sz w:val="22"/>
          <w:szCs w:val="22"/>
        </w:rPr>
        <w:tag w:val="goog_rdk_24"/>
        <w:id w:val="230151568"/>
      </w:sdtPr>
      <w:sdtContent>
        <w:p w14:paraId="23D24439" w14:textId="77777777" w:rsidR="00E565D3" w:rsidRPr="0044794A" w:rsidRDefault="001365E4" w:rsidP="00CB77CC">
          <w:pPr>
            <w:numPr>
              <w:ilvl w:val="0"/>
              <w:numId w:val="6"/>
            </w:numPr>
            <w:spacing w:line="240" w:lineRule="auto"/>
            <w:ind w:left="360"/>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sdtContent>
    </w:sdt>
    <w:sdt>
      <w:sdtPr>
        <w:rPr>
          <w:rFonts w:ascii="Verdana" w:hAnsi="Verdana"/>
          <w:sz w:val="22"/>
          <w:szCs w:val="22"/>
        </w:rPr>
        <w:tag w:val="goog_rdk_25"/>
        <w:id w:val="230151569"/>
      </w:sdtPr>
      <w:sdtContent>
        <w:p w14:paraId="54901639" w14:textId="77777777" w:rsidR="00E565D3" w:rsidRPr="0044794A" w:rsidRDefault="00000000" w:rsidP="00CB77CC">
          <w:pPr>
            <w:spacing w:line="240" w:lineRule="auto"/>
            <w:ind w:left="360" w:hanging="360"/>
            <w:rPr>
              <w:rFonts w:ascii="Verdana" w:eastAsia="Verdana" w:hAnsi="Verdana" w:cs="Verdana"/>
              <w:b/>
              <w:color w:val="000000"/>
              <w:sz w:val="22"/>
              <w:szCs w:val="22"/>
            </w:rPr>
          </w:pPr>
        </w:p>
      </w:sdtContent>
    </w:sdt>
    <w:p w14:paraId="36B1688B" w14:textId="7E167637"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6.</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Discuss the purpose of discharge planning. (Refer to </w:t>
      </w:r>
      <w:r w:rsidRPr="0044794A">
        <w:rPr>
          <w:rFonts w:ascii="Verdana" w:hAnsi="Verdana"/>
          <w:b/>
          <w:color w:val="000000"/>
          <w:sz w:val="22"/>
          <w:szCs w:val="22"/>
        </w:rPr>
        <w:t>PowerPoint slides</w:t>
      </w:r>
      <w:sdt>
        <w:sdtPr>
          <w:rPr>
            <w:rFonts w:ascii="Verdana" w:hAnsi="Verdana"/>
            <w:sz w:val="22"/>
            <w:szCs w:val="22"/>
          </w:rPr>
          <w:tag w:val="goog_rdk_26"/>
          <w:id w:val="230151570"/>
        </w:sdtPr>
        <w:sdtContent>
          <w:r w:rsidRPr="0044794A">
            <w:rPr>
              <w:rFonts w:ascii="Verdana" w:hAnsi="Verdana"/>
              <w:b/>
              <w:color w:val="000000"/>
              <w:sz w:val="22"/>
              <w:szCs w:val="22"/>
            </w:rPr>
            <w:t xml:space="preserve"> 10 to 12</w:t>
          </w:r>
        </w:sdtContent>
      </w:sdt>
      <w:r w:rsidRPr="0044794A">
        <w:rPr>
          <w:rFonts w:ascii="Verdana" w:hAnsi="Verdana"/>
          <w:color w:val="000000"/>
          <w:sz w:val="22"/>
          <w:szCs w:val="22"/>
        </w:rPr>
        <w:t>.)</w:t>
      </w:r>
    </w:p>
    <w:p w14:paraId="4F045C2F" w14:textId="77777777" w:rsidR="00E565D3" w:rsidRPr="0044794A" w:rsidRDefault="001365E4">
      <w:pPr>
        <w:numPr>
          <w:ilvl w:val="0"/>
          <w:numId w:val="4"/>
        </w:numPr>
        <w:spacing w:line="240" w:lineRule="auto"/>
        <w:ind w:left="360"/>
        <w:rPr>
          <w:rFonts w:ascii="Verdana" w:hAnsi="Verdana"/>
          <w:b/>
          <w:color w:val="000000"/>
          <w:sz w:val="22"/>
          <w:szCs w:val="22"/>
        </w:rPr>
      </w:pPr>
      <w:r w:rsidRPr="0044794A">
        <w:rPr>
          <w:rFonts w:ascii="Verdana" w:hAnsi="Verdana"/>
          <w:color w:val="000000"/>
          <w:sz w:val="22"/>
          <w:szCs w:val="22"/>
        </w:rPr>
        <w:t xml:space="preserve">Define the term </w:t>
      </w:r>
      <w:r w:rsidRPr="0044794A">
        <w:rPr>
          <w:rFonts w:ascii="Verdana" w:hAnsi="Verdana"/>
          <w:i/>
          <w:color w:val="000000"/>
          <w:sz w:val="22"/>
          <w:szCs w:val="22"/>
        </w:rPr>
        <w:t>discharge</w:t>
      </w:r>
      <w:r w:rsidRPr="0044794A">
        <w:rPr>
          <w:rFonts w:ascii="Verdana" w:hAnsi="Verdana"/>
          <w:color w:val="000000"/>
          <w:sz w:val="22"/>
          <w:szCs w:val="22"/>
        </w:rPr>
        <w:t>.</w:t>
      </w:r>
    </w:p>
    <w:p w14:paraId="7551600C" w14:textId="77777777" w:rsidR="00E565D3" w:rsidRPr="0044794A" w:rsidRDefault="001365E4">
      <w:pPr>
        <w:numPr>
          <w:ilvl w:val="0"/>
          <w:numId w:val="4"/>
        </w:numPr>
        <w:spacing w:line="240" w:lineRule="auto"/>
        <w:ind w:left="360"/>
        <w:rPr>
          <w:rFonts w:ascii="Verdana" w:hAnsi="Verdana"/>
          <w:b/>
          <w:color w:val="000000"/>
          <w:sz w:val="22"/>
          <w:szCs w:val="22"/>
        </w:rPr>
      </w:pPr>
      <w:r w:rsidRPr="0044794A">
        <w:rPr>
          <w:rFonts w:ascii="Verdana" w:hAnsi="Verdana"/>
          <w:color w:val="000000"/>
          <w:sz w:val="22"/>
          <w:szCs w:val="22"/>
        </w:rPr>
        <w:t>Explain the purpose and importance of discharge planning. Ask the students what they would do if they came to know that a patient or resident was leaving the health care facility against medical advice.</w:t>
      </w:r>
    </w:p>
    <w:p w14:paraId="4DDE988E" w14:textId="77777777" w:rsidR="00E565D3" w:rsidRPr="0044794A" w:rsidRDefault="001365E4">
      <w:pPr>
        <w:numPr>
          <w:ilvl w:val="0"/>
          <w:numId w:val="4"/>
        </w:numPr>
        <w:spacing w:line="240" w:lineRule="auto"/>
        <w:ind w:left="360"/>
        <w:rPr>
          <w:rFonts w:ascii="Verdana" w:eastAsia="Verdana" w:hAnsi="Verdana" w:cs="Verdana"/>
          <w:color w:val="000000"/>
          <w:sz w:val="22"/>
          <w:szCs w:val="22"/>
        </w:rPr>
      </w:pPr>
      <w:r w:rsidRPr="0044794A">
        <w:rPr>
          <w:rFonts w:ascii="Verdana" w:hAnsi="Verdana"/>
          <w:color w:val="000000"/>
          <w:sz w:val="22"/>
          <w:szCs w:val="22"/>
        </w:rPr>
        <w:t>Have learners refer to learning activities located at the end of the chapter.</w:t>
      </w:r>
    </w:p>
    <w:p w14:paraId="6F8F6483" w14:textId="77777777" w:rsidR="00E565D3" w:rsidRPr="0044794A" w:rsidRDefault="00E565D3">
      <w:pPr>
        <w:spacing w:line="240" w:lineRule="auto"/>
        <w:rPr>
          <w:rFonts w:ascii="Verdana" w:eastAsia="Verdana" w:hAnsi="Verdana" w:cs="Verdana"/>
          <w:color w:val="000000"/>
          <w:sz w:val="22"/>
          <w:szCs w:val="22"/>
        </w:rPr>
      </w:pPr>
    </w:p>
    <w:p w14:paraId="6B0FE921" w14:textId="15FF6096" w:rsidR="00E565D3" w:rsidRPr="0044794A" w:rsidRDefault="001365E4">
      <w:pPr>
        <w:spacing w:line="240" w:lineRule="auto"/>
        <w:rPr>
          <w:rFonts w:ascii="Verdana" w:hAnsi="Verdana"/>
          <w:color w:val="000000"/>
          <w:sz w:val="22"/>
          <w:szCs w:val="22"/>
        </w:rPr>
      </w:pPr>
      <w:r w:rsidRPr="0044794A">
        <w:rPr>
          <w:rFonts w:ascii="Verdana" w:eastAsia="Fira Sans Medium" w:hAnsi="Verdana" w:cs="Fira Sans Medium"/>
          <w:color w:val="000000"/>
          <w:sz w:val="22"/>
          <w:szCs w:val="22"/>
        </w:rPr>
        <w:t>Learning Objective 7.</w:t>
      </w:r>
      <w:r w:rsidRPr="0044794A">
        <w:rPr>
          <w:rFonts w:ascii="Verdana" w:eastAsia="Verdana" w:hAnsi="Verdana" w:cs="Verdana"/>
          <w:color w:val="000000"/>
          <w:sz w:val="22"/>
          <w:szCs w:val="22"/>
        </w:rPr>
        <w:t xml:space="preserve"> </w:t>
      </w:r>
      <w:r w:rsidRPr="0044794A">
        <w:rPr>
          <w:rFonts w:ascii="Verdana" w:hAnsi="Verdana"/>
          <w:color w:val="000000"/>
          <w:sz w:val="22"/>
          <w:szCs w:val="22"/>
        </w:rPr>
        <w:t xml:space="preserve">List the nursing assistant’s responsibilities during the discharge process. (Refer to </w:t>
      </w:r>
      <w:r w:rsidRPr="0044794A">
        <w:rPr>
          <w:rFonts w:ascii="Verdana" w:hAnsi="Verdana"/>
          <w:b/>
          <w:color w:val="000000"/>
          <w:sz w:val="22"/>
          <w:szCs w:val="22"/>
        </w:rPr>
        <w:t xml:space="preserve">PowerPoint slides </w:t>
      </w:r>
      <w:sdt>
        <w:sdtPr>
          <w:rPr>
            <w:rFonts w:ascii="Verdana" w:hAnsi="Verdana"/>
            <w:sz w:val="22"/>
            <w:szCs w:val="22"/>
          </w:rPr>
          <w:tag w:val="goog_rdk_28"/>
          <w:id w:val="230151572"/>
        </w:sdtPr>
        <w:sdtContent>
          <w:r w:rsidRPr="0044794A">
            <w:rPr>
              <w:rFonts w:ascii="Verdana" w:hAnsi="Verdana"/>
              <w:b/>
              <w:color w:val="000000"/>
              <w:sz w:val="22"/>
              <w:szCs w:val="22"/>
            </w:rPr>
            <w:t>13 to 16</w:t>
          </w:r>
        </w:sdtContent>
      </w:sdt>
      <w:r w:rsidRPr="0044794A">
        <w:rPr>
          <w:rFonts w:ascii="Verdana" w:hAnsi="Verdana"/>
          <w:color w:val="000000"/>
          <w:sz w:val="22"/>
          <w:szCs w:val="22"/>
        </w:rPr>
        <w:t>.)</w:t>
      </w:r>
    </w:p>
    <w:p w14:paraId="5C6F746C" w14:textId="77777777" w:rsidR="00E565D3" w:rsidRPr="0044794A" w:rsidRDefault="001365E4">
      <w:pPr>
        <w:numPr>
          <w:ilvl w:val="0"/>
          <w:numId w:val="5"/>
        </w:numPr>
        <w:spacing w:line="240" w:lineRule="auto"/>
        <w:ind w:left="360"/>
        <w:rPr>
          <w:rFonts w:ascii="Verdana" w:hAnsi="Verdana"/>
          <w:color w:val="000000"/>
          <w:sz w:val="22"/>
          <w:szCs w:val="22"/>
        </w:rPr>
      </w:pPr>
      <w:r w:rsidRPr="0044794A">
        <w:rPr>
          <w:rFonts w:ascii="Verdana" w:hAnsi="Verdana"/>
          <w:color w:val="000000"/>
          <w:sz w:val="22"/>
          <w:szCs w:val="22"/>
        </w:rPr>
        <w:t>Discuss the duties of a nursing assistant during the discharge process.</w:t>
      </w:r>
    </w:p>
    <w:p w14:paraId="3AD2408E" w14:textId="77777777" w:rsidR="00E565D3" w:rsidRPr="0044794A" w:rsidRDefault="001365E4">
      <w:pPr>
        <w:numPr>
          <w:ilvl w:val="0"/>
          <w:numId w:val="5"/>
        </w:numPr>
        <w:spacing w:line="240" w:lineRule="auto"/>
        <w:ind w:left="360"/>
        <w:rPr>
          <w:rFonts w:ascii="Verdana" w:hAnsi="Verdana"/>
          <w:sz w:val="22"/>
          <w:szCs w:val="22"/>
        </w:rPr>
      </w:pPr>
      <w:r w:rsidRPr="0044794A">
        <w:rPr>
          <w:rFonts w:ascii="Verdana" w:hAnsi="Verdana"/>
          <w:color w:val="000000"/>
          <w:sz w:val="22"/>
          <w:szCs w:val="22"/>
        </w:rPr>
        <w:t>Have learners refer to learning activities located at the end of the chapter.</w:t>
      </w:r>
    </w:p>
    <w:sectPr w:rsidR="00E565D3" w:rsidRPr="0044794A" w:rsidSect="00E565D3">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E5749" w14:textId="77777777" w:rsidR="009F48D4" w:rsidRDefault="009F48D4" w:rsidP="00E565D3">
      <w:pPr>
        <w:spacing w:line="240" w:lineRule="auto"/>
      </w:pPr>
      <w:r>
        <w:separator/>
      </w:r>
    </w:p>
  </w:endnote>
  <w:endnote w:type="continuationSeparator" w:id="0">
    <w:p w14:paraId="25B7B4C3" w14:textId="77777777" w:rsidR="009F48D4" w:rsidRDefault="009F48D4" w:rsidP="00E56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7E9D" w14:textId="77777777" w:rsidR="00E565D3" w:rsidRDefault="00E565D3">
    <w:pPr>
      <w:widowControl w:val="0"/>
      <w:pBdr>
        <w:top w:val="nil"/>
        <w:left w:val="nil"/>
        <w:bottom w:val="nil"/>
        <w:right w:val="nil"/>
        <w:between w:val="nil"/>
      </w:pBdr>
      <w:spacing w:line="276" w:lineRule="auto"/>
      <w:rPr>
        <w:color w:val="000000"/>
      </w:rPr>
    </w:pPr>
  </w:p>
  <w:p w14:paraId="2A16A852" w14:textId="77777777" w:rsidR="00E565D3" w:rsidRDefault="00E565D3">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D9223" w14:textId="77777777" w:rsidR="00E565D3" w:rsidRDefault="001365E4">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allowOverlap="1" wp14:anchorId="64E7B394" wp14:editId="62862735">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0DE6C" w14:textId="77777777" w:rsidR="009F48D4" w:rsidRDefault="009F48D4" w:rsidP="00E565D3">
      <w:pPr>
        <w:spacing w:line="240" w:lineRule="auto"/>
      </w:pPr>
      <w:r>
        <w:separator/>
      </w:r>
    </w:p>
  </w:footnote>
  <w:footnote w:type="continuationSeparator" w:id="0">
    <w:p w14:paraId="690C1845" w14:textId="77777777" w:rsidR="009F48D4" w:rsidRDefault="009F48D4" w:rsidP="00E565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E654" w14:textId="77777777" w:rsidR="00E565D3" w:rsidRDefault="001365E4">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allowOverlap="1" wp14:anchorId="69F32D0B" wp14:editId="4F9AFD49">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5B7"/>
    <w:multiLevelType w:val="multilevel"/>
    <w:tmpl w:val="B3A0B850"/>
    <w:lvl w:ilvl="0">
      <w:start w:val="1"/>
      <w:numFmt w:val="bullet"/>
      <w:pStyle w:val="Heading1"/>
      <w:lvlText w:val="●"/>
      <w:lvlJc w:val="left"/>
      <w:pPr>
        <w:ind w:left="720" w:hanging="360"/>
      </w:pPr>
      <w:rPr>
        <w:rFonts w:ascii="Noto Sans Symbols" w:eastAsia="Noto Sans Symbols" w:hAnsi="Noto Sans Symbols" w:cs="Noto Sans Symbols"/>
        <w:sz w:val="18"/>
        <w:szCs w:val="18"/>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E337F7"/>
    <w:multiLevelType w:val="multilevel"/>
    <w:tmpl w:val="64D2581C"/>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4D15B5D"/>
    <w:multiLevelType w:val="multilevel"/>
    <w:tmpl w:val="860AD1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6EA286D"/>
    <w:multiLevelType w:val="multilevel"/>
    <w:tmpl w:val="39CC994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16363C4"/>
    <w:multiLevelType w:val="multilevel"/>
    <w:tmpl w:val="5CEADC6E"/>
    <w:lvl w:ilvl="0">
      <w:start w:val="1"/>
      <w:numFmt w:val="bullet"/>
      <w:pStyle w:val="List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AE3314E"/>
    <w:multiLevelType w:val="multilevel"/>
    <w:tmpl w:val="58CE69B0"/>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18601784">
    <w:abstractNumId w:val="5"/>
  </w:num>
  <w:num w:numId="2" w16cid:durableId="307168364">
    <w:abstractNumId w:val="1"/>
  </w:num>
  <w:num w:numId="3" w16cid:durableId="1768497877">
    <w:abstractNumId w:val="4"/>
  </w:num>
  <w:num w:numId="4" w16cid:durableId="351884416">
    <w:abstractNumId w:val="0"/>
  </w:num>
  <w:num w:numId="5" w16cid:durableId="885872653">
    <w:abstractNumId w:val="2"/>
  </w:num>
  <w:num w:numId="6" w16cid:durableId="15778596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5D3"/>
    <w:rsid w:val="000869B0"/>
    <w:rsid w:val="000B7C03"/>
    <w:rsid w:val="001365E4"/>
    <w:rsid w:val="0044794A"/>
    <w:rsid w:val="006D7169"/>
    <w:rsid w:val="00860D0D"/>
    <w:rsid w:val="00943FC2"/>
    <w:rsid w:val="009F48D4"/>
    <w:rsid w:val="00AB1998"/>
    <w:rsid w:val="00AE1B1F"/>
    <w:rsid w:val="00CB77CC"/>
    <w:rsid w:val="00E565D3"/>
    <w:rsid w:val="00EB7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98D0F"/>
  <w15:docId w15:val="{E4A272B5-8274-4B07-9FC4-6CED71B1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E565D3"/>
    <w:pPr>
      <w:keepNext/>
      <w:keepLines/>
      <w:spacing w:before="240" w:after="40"/>
      <w:outlineLvl w:val="3"/>
    </w:pPr>
    <w:rPr>
      <w:b/>
      <w:sz w:val="24"/>
      <w:szCs w:val="24"/>
    </w:rPr>
  </w:style>
  <w:style w:type="paragraph" w:styleId="Heading5">
    <w:name w:val="heading 5"/>
    <w:basedOn w:val="Normal1"/>
    <w:next w:val="Normal1"/>
    <w:rsid w:val="00E565D3"/>
    <w:pPr>
      <w:keepNext/>
      <w:keepLines/>
      <w:spacing w:before="220" w:after="40"/>
      <w:outlineLvl w:val="4"/>
    </w:pPr>
    <w:rPr>
      <w:b/>
      <w:sz w:val="22"/>
      <w:szCs w:val="22"/>
    </w:rPr>
  </w:style>
  <w:style w:type="paragraph" w:styleId="Heading6">
    <w:name w:val="heading 6"/>
    <w:basedOn w:val="Normal1"/>
    <w:next w:val="Normal1"/>
    <w:rsid w:val="00E565D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565D3"/>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E565D3"/>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E74714"/>
    <w:pPr>
      <w:spacing w:line="240" w:lineRule="auto"/>
    </w:pPr>
    <w:rPr>
      <w:color w:val="000000" w:themeColor="text1"/>
    </w:rPr>
  </w:style>
  <w:style w:type="table" w:customStyle="1" w:styleId="a">
    <w:basedOn w:val="TableNormal"/>
    <w:rsid w:val="00E565D3"/>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6D71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169"/>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YNrL4baj/ZStaKSug9kyujiy0A==">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484</Words>
  <Characters>2760</Characters>
  <Application>Microsoft Office Word</Application>
  <DocSecurity>0</DocSecurity>
  <Lines>23</Lines>
  <Paragraphs>6</Paragraphs>
  <ScaleCrop>false</ScaleCrop>
  <Company>Hewlett-Packard Company</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Innovative</dc:creator>
  <cp:lastModifiedBy>Devaraj N</cp:lastModifiedBy>
  <cp:revision>7</cp:revision>
  <dcterms:created xsi:type="dcterms:W3CDTF">2023-02-07T07:20:00Z</dcterms:created>
  <dcterms:modified xsi:type="dcterms:W3CDTF">2023-03-28T11:44:00Z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