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E7BD0" w14:textId="5A259736" w:rsidR="00F37B37" w:rsidRPr="004D1E6F" w:rsidRDefault="004D1E6F" w:rsidP="00960571">
      <w:pPr>
        <w:pStyle w:val="Heading1"/>
        <w:rPr>
          <w:sz w:val="32"/>
          <w:szCs w:val="32"/>
        </w:rPr>
      </w:pPr>
      <w:r w:rsidRPr="004D1E6F">
        <w:rPr>
          <w:rFonts w:ascii="Verdana" w:hAnsi="Verdana"/>
          <w:noProof/>
          <w:sz w:val="22"/>
          <w:szCs w:val="22"/>
        </w:rPr>
        <mc:AlternateContent>
          <mc:Choice Requires="wps">
            <w:drawing>
              <wp:inline distT="0" distB="0" distL="0" distR="0" wp14:anchorId="59143184" wp14:editId="40899EA4">
                <wp:extent cx="6332220" cy="635"/>
                <wp:effectExtent l="19050" t="19050" r="20955" b="19050"/>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AEA66AC"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" strokecolor="#4f81bd [3204]" strokeweight="3pt">
                <w10:anchorlock/>
              </v:line>
            </w:pict>
          </mc:Fallback>
        </mc:AlternateContent>
      </w:r>
      <w:r w:rsidR="00F37B37" w:rsidRPr="004D1E6F">
        <w:rPr>
          <w:sz w:val="32"/>
          <w:szCs w:val="32"/>
        </w:rPr>
        <w:t>Guided Lecture Notes</w:t>
      </w:r>
      <w:r w:rsidRPr="004D1E6F">
        <w:rPr>
          <w:sz w:val="32"/>
          <w:szCs w:val="32"/>
        </w:rPr>
        <w:t xml:space="preserve">, </w:t>
      </w:r>
      <w:r w:rsidR="00F37B37" w:rsidRPr="004D1E6F">
        <w:rPr>
          <w:sz w:val="32"/>
          <w:szCs w:val="32"/>
        </w:rPr>
        <w:t>Chapter 3</w:t>
      </w:r>
      <w:r w:rsidR="00CA2BE6" w:rsidRPr="004D1E6F">
        <w:rPr>
          <w:sz w:val="32"/>
          <w:szCs w:val="32"/>
        </w:rPr>
        <w:t>6</w:t>
      </w:r>
      <w:r w:rsidR="007C10DF" w:rsidRPr="004D1E6F">
        <w:rPr>
          <w:sz w:val="32"/>
          <w:szCs w:val="32"/>
        </w:rPr>
        <w:t>, The Digestive System</w:t>
      </w:r>
    </w:p>
    <w:p w14:paraId="3BF0C902" w14:textId="77777777" w:rsidR="00F37B37" w:rsidRPr="004D1E6F" w:rsidRDefault="00F37B37">
      <w:pPr>
        <w:rPr>
          <w:rFonts w:ascii="Verdana" w:hAnsi="Verdana"/>
          <w:sz w:val="22"/>
          <w:szCs w:val="22"/>
        </w:rPr>
      </w:pPr>
    </w:p>
    <w:p w14:paraId="1F5C21AD" w14:textId="7D4628A8" w:rsidR="00F37B37" w:rsidRPr="004D1E6F" w:rsidRDefault="00F37B37">
      <w:pPr>
        <w:rPr>
          <w:rFonts w:ascii="Verdana" w:hAnsi="Verdana"/>
          <w:sz w:val="22"/>
          <w:szCs w:val="22"/>
        </w:rPr>
      </w:pPr>
      <w:r w:rsidRPr="004D1E6F">
        <w:rPr>
          <w:rFonts w:ascii="Verdana" w:hAnsi="Verdana"/>
          <w:bCs/>
          <w:sz w:val="22"/>
          <w:szCs w:val="22"/>
        </w:rPr>
        <w:t>Learning Objective 1</w:t>
      </w:r>
      <w:r w:rsidRPr="004D1E6F">
        <w:rPr>
          <w:rFonts w:ascii="Verdana" w:hAnsi="Verdana"/>
          <w:sz w:val="22"/>
          <w:szCs w:val="22"/>
        </w:rPr>
        <w:t xml:space="preserve">. List the organs </w:t>
      </w:r>
      <w:proofErr w:type="gramStart"/>
      <w:r w:rsidRPr="004D1E6F">
        <w:rPr>
          <w:rFonts w:ascii="Verdana" w:hAnsi="Verdana"/>
          <w:sz w:val="22"/>
          <w:szCs w:val="22"/>
        </w:rPr>
        <w:t xml:space="preserve">that </w:t>
      </w:r>
      <w:r w:rsidR="00CA2BE6" w:rsidRPr="004D1E6F">
        <w:rPr>
          <w:rFonts w:ascii="Verdana" w:hAnsi="Verdana"/>
          <w:sz w:val="22"/>
          <w:szCs w:val="22"/>
        </w:rPr>
        <w:t xml:space="preserve"> make</w:t>
      </w:r>
      <w:proofErr w:type="gramEnd"/>
      <w:r w:rsidR="00CA2BE6" w:rsidRPr="004D1E6F">
        <w:rPr>
          <w:rFonts w:ascii="Verdana" w:hAnsi="Verdana"/>
          <w:sz w:val="22"/>
          <w:szCs w:val="22"/>
        </w:rPr>
        <w:t xml:space="preserve"> up</w:t>
      </w:r>
      <w:r w:rsidRPr="004D1E6F">
        <w:rPr>
          <w:rFonts w:ascii="Verdana" w:hAnsi="Verdana"/>
          <w:sz w:val="22"/>
          <w:szCs w:val="22"/>
        </w:rPr>
        <w:t xml:space="preserve"> the digestive system. (Refer to </w:t>
      </w:r>
      <w:r w:rsidRPr="004D1E6F">
        <w:rPr>
          <w:rFonts w:ascii="Verdana" w:hAnsi="Verdana"/>
          <w:b/>
          <w:sz w:val="22"/>
          <w:szCs w:val="22"/>
        </w:rPr>
        <w:t xml:space="preserve">PowerPoint slides </w:t>
      </w:r>
      <w:r w:rsidR="00F22B75" w:rsidRPr="004D1E6F">
        <w:rPr>
          <w:rFonts w:ascii="Verdana" w:hAnsi="Verdana"/>
          <w:b/>
          <w:sz w:val="22"/>
          <w:szCs w:val="22"/>
        </w:rPr>
        <w:t>5</w:t>
      </w:r>
      <w:r w:rsidR="004E34FE" w:rsidRPr="004D1E6F">
        <w:rPr>
          <w:rFonts w:ascii="Verdana" w:hAnsi="Verdana"/>
          <w:b/>
          <w:sz w:val="22"/>
          <w:szCs w:val="22"/>
        </w:rPr>
        <w:t xml:space="preserve"> to </w:t>
      </w:r>
      <w:r w:rsidR="00977C06" w:rsidRPr="004D1E6F">
        <w:rPr>
          <w:rFonts w:ascii="Verdana" w:hAnsi="Verdana"/>
          <w:b/>
          <w:sz w:val="22"/>
          <w:szCs w:val="22"/>
        </w:rPr>
        <w:t>2</w:t>
      </w:r>
      <w:r w:rsidR="009A0BCF" w:rsidRPr="004D1E6F">
        <w:rPr>
          <w:rFonts w:ascii="Verdana" w:hAnsi="Verdana"/>
          <w:b/>
          <w:sz w:val="22"/>
          <w:szCs w:val="22"/>
        </w:rPr>
        <w:t>6</w:t>
      </w:r>
      <w:r w:rsidR="004E34FE" w:rsidRPr="004D1E6F">
        <w:rPr>
          <w:rFonts w:ascii="Verdana" w:hAnsi="Verdana"/>
          <w:sz w:val="22"/>
          <w:szCs w:val="22"/>
        </w:rPr>
        <w:t>.</w:t>
      </w:r>
      <w:r w:rsidRPr="004D1E6F">
        <w:rPr>
          <w:rFonts w:ascii="Verdana" w:hAnsi="Verdana"/>
          <w:sz w:val="22"/>
          <w:szCs w:val="22"/>
        </w:rPr>
        <w:t>)</w:t>
      </w:r>
    </w:p>
    <w:p w14:paraId="2C84BC6C"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Describe the structure of the digestive system. Use an anatomic model with removable organs as you describe each part of the digestive system.</w:t>
      </w:r>
    </w:p>
    <w:p w14:paraId="7B3D3527"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Describe and use an anatomic chart to show the four layers that form the wall of the digestive tract. Explain the role of each layer.</w:t>
      </w:r>
    </w:p>
    <w:p w14:paraId="762D02AA"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Explain how food begins its journey through the digestive tract at the mouth, moves into the pharynx (throat), and then into the esophagus.</w:t>
      </w:r>
    </w:p>
    <w:p w14:paraId="37CC2A5F"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Remind students how the epiglottis covers the larynx during swallowing, preventing food from entering the windpipe.</w:t>
      </w:r>
    </w:p>
    <w:p w14:paraId="2E8246AB"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Describe how the esophageal mucosa, as well as the peristaltic action of the muscle layer, helps move food down into the stomach.</w:t>
      </w:r>
    </w:p>
    <w:p w14:paraId="56DDE4E3"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 xml:space="preserve">Describe the function of the stomach. State that it has three regions. Explain how the </w:t>
      </w:r>
      <w:r w:rsidR="00F22B75" w:rsidRPr="004D1E6F">
        <w:rPr>
          <w:rFonts w:ascii="Verdana" w:hAnsi="Verdana"/>
          <w:sz w:val="22"/>
          <w:szCs w:val="22"/>
        </w:rPr>
        <w:t xml:space="preserve">esophageal (cardiac) sphincter (or lower esophageal sphincter </w:t>
      </w:r>
      <w:r w:rsidR="00E34AD7" w:rsidRPr="004D1E6F">
        <w:rPr>
          <w:rFonts w:ascii="Verdana" w:hAnsi="Verdana"/>
          <w:sz w:val="22"/>
          <w:szCs w:val="22"/>
        </w:rPr>
        <w:t>[</w:t>
      </w:r>
      <w:r w:rsidR="00F22B75" w:rsidRPr="004D1E6F">
        <w:rPr>
          <w:rFonts w:ascii="Verdana" w:hAnsi="Verdana"/>
          <w:sz w:val="22"/>
          <w:szCs w:val="22"/>
        </w:rPr>
        <w:t>LES</w:t>
      </w:r>
      <w:r w:rsidR="00E34AD7" w:rsidRPr="004D1E6F">
        <w:rPr>
          <w:rFonts w:ascii="Verdana" w:hAnsi="Verdana"/>
          <w:sz w:val="22"/>
          <w:szCs w:val="22"/>
        </w:rPr>
        <w:t>]</w:t>
      </w:r>
      <w:r w:rsidR="00F22B75" w:rsidRPr="004D1E6F">
        <w:rPr>
          <w:rFonts w:ascii="Verdana" w:hAnsi="Verdana"/>
          <w:sz w:val="22"/>
          <w:szCs w:val="22"/>
        </w:rPr>
        <w:t xml:space="preserve">) helps to prevent food and stomach acid from going back into the esophagus and the </w:t>
      </w:r>
      <w:r w:rsidRPr="004D1E6F">
        <w:rPr>
          <w:rFonts w:ascii="Verdana" w:hAnsi="Verdana"/>
          <w:sz w:val="22"/>
          <w:szCs w:val="22"/>
        </w:rPr>
        <w:t>pyloric sphincter helps to prevent the return of food back into the stomach once it enters the small intestine.</w:t>
      </w:r>
    </w:p>
    <w:p w14:paraId="19A2BF58"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 xml:space="preserve">Discuss how the stomach </w:t>
      </w:r>
      <w:proofErr w:type="gramStart"/>
      <w:r w:rsidRPr="004D1E6F">
        <w:rPr>
          <w:rFonts w:ascii="Verdana" w:hAnsi="Verdana"/>
          <w:sz w:val="22"/>
          <w:szCs w:val="22"/>
        </w:rPr>
        <w:t>is able to</w:t>
      </w:r>
      <w:proofErr w:type="gramEnd"/>
      <w:r w:rsidRPr="004D1E6F">
        <w:rPr>
          <w:rFonts w:ascii="Verdana" w:hAnsi="Verdana"/>
          <w:sz w:val="22"/>
          <w:szCs w:val="22"/>
        </w:rPr>
        <w:t xml:space="preserve"> expand to accommodate large amounts of food.</w:t>
      </w:r>
    </w:p>
    <w:p w14:paraId="13935582"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Describe the small intestine and its three regions.</w:t>
      </w:r>
    </w:p>
    <w:p w14:paraId="16441B18"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Describe the large intestine and its regions.</w:t>
      </w:r>
    </w:p>
    <w:p w14:paraId="4DD02A68"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Point out where the appendix is and explain to the students why it is clinically important, even though it performs no known function.</w:t>
      </w:r>
    </w:p>
    <w:p w14:paraId="45F7A495"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Explain the role of the salivary glands, the liver, the gallbladder, and the pancreas.</w:t>
      </w:r>
    </w:p>
    <w:p w14:paraId="4871C8F0" w14:textId="77777777" w:rsidR="00F37B37" w:rsidRPr="004D1E6F" w:rsidRDefault="00F37B37">
      <w:pPr>
        <w:numPr>
          <w:ilvl w:val="0"/>
          <w:numId w:val="3"/>
        </w:numPr>
        <w:rPr>
          <w:rFonts w:ascii="Verdana" w:hAnsi="Verdana"/>
          <w:sz w:val="22"/>
          <w:szCs w:val="22"/>
        </w:rPr>
      </w:pPr>
      <w:r w:rsidRPr="004D1E6F">
        <w:rPr>
          <w:rFonts w:ascii="Verdana" w:hAnsi="Verdana"/>
          <w:sz w:val="22"/>
          <w:szCs w:val="22"/>
        </w:rPr>
        <w:t>Have learners refer to learning activities located at the end of the chapter.</w:t>
      </w:r>
    </w:p>
    <w:p w14:paraId="50366CBD" w14:textId="77777777" w:rsidR="00F37B37" w:rsidRPr="004D1E6F" w:rsidRDefault="00F37B37">
      <w:pPr>
        <w:rPr>
          <w:rFonts w:ascii="Verdana" w:hAnsi="Verdana"/>
          <w:b/>
          <w:sz w:val="22"/>
          <w:szCs w:val="22"/>
        </w:rPr>
      </w:pPr>
    </w:p>
    <w:p w14:paraId="52F6686C" w14:textId="7825B42C" w:rsidR="00F37B37" w:rsidRPr="004D1E6F" w:rsidRDefault="00F37B37">
      <w:pPr>
        <w:rPr>
          <w:rFonts w:ascii="Verdana" w:hAnsi="Verdana"/>
          <w:sz w:val="22"/>
          <w:szCs w:val="22"/>
        </w:rPr>
      </w:pPr>
      <w:r w:rsidRPr="004D1E6F">
        <w:rPr>
          <w:rFonts w:ascii="Verdana" w:hAnsi="Verdana"/>
          <w:bCs/>
          <w:sz w:val="22"/>
          <w:szCs w:val="22"/>
        </w:rPr>
        <w:t>Learning Objective 2</w:t>
      </w:r>
      <w:r w:rsidRPr="004D1E6F">
        <w:rPr>
          <w:rFonts w:ascii="Verdana" w:hAnsi="Verdana"/>
          <w:sz w:val="22"/>
          <w:szCs w:val="22"/>
        </w:rPr>
        <w:t xml:space="preserve">.  </w:t>
      </w:r>
      <w:r w:rsidR="00CA2BE6" w:rsidRPr="004D1E6F">
        <w:rPr>
          <w:rFonts w:ascii="Verdana" w:hAnsi="Verdana"/>
          <w:sz w:val="22"/>
          <w:szCs w:val="22"/>
        </w:rPr>
        <w:t xml:space="preserve">Explain </w:t>
      </w:r>
      <w:r w:rsidRPr="004D1E6F">
        <w:rPr>
          <w:rFonts w:ascii="Verdana" w:hAnsi="Verdana"/>
          <w:sz w:val="22"/>
          <w:szCs w:val="22"/>
        </w:rPr>
        <w:t xml:space="preserve">the function of the organs of the digestive system. (Refer to </w:t>
      </w:r>
      <w:r w:rsidRPr="004D1E6F">
        <w:rPr>
          <w:rFonts w:ascii="Verdana" w:hAnsi="Verdana"/>
          <w:b/>
          <w:sz w:val="22"/>
          <w:szCs w:val="22"/>
        </w:rPr>
        <w:t xml:space="preserve">PowerPoint slides </w:t>
      </w:r>
      <w:r w:rsidR="00F22B75" w:rsidRPr="004D1E6F">
        <w:rPr>
          <w:rFonts w:ascii="Verdana" w:hAnsi="Verdana"/>
          <w:b/>
          <w:sz w:val="22"/>
          <w:szCs w:val="22"/>
        </w:rPr>
        <w:t>28</w:t>
      </w:r>
      <w:r w:rsidR="001060C3" w:rsidRPr="004D1E6F">
        <w:rPr>
          <w:rFonts w:ascii="Verdana" w:hAnsi="Verdana"/>
          <w:b/>
          <w:sz w:val="22"/>
          <w:szCs w:val="22"/>
        </w:rPr>
        <w:t xml:space="preserve"> to </w:t>
      </w:r>
      <w:r w:rsidR="00F22B75" w:rsidRPr="004D1E6F">
        <w:rPr>
          <w:rFonts w:ascii="Verdana" w:hAnsi="Verdana"/>
          <w:b/>
          <w:sz w:val="22"/>
          <w:szCs w:val="22"/>
        </w:rPr>
        <w:t>3</w:t>
      </w:r>
      <w:r w:rsidR="009A0BCF" w:rsidRPr="004D1E6F">
        <w:rPr>
          <w:rFonts w:ascii="Verdana" w:hAnsi="Verdana"/>
          <w:b/>
          <w:sz w:val="22"/>
          <w:szCs w:val="22"/>
        </w:rPr>
        <w:t>7</w:t>
      </w:r>
      <w:r w:rsidR="001060C3" w:rsidRPr="004D1E6F">
        <w:rPr>
          <w:rFonts w:ascii="Verdana" w:hAnsi="Verdana"/>
          <w:sz w:val="22"/>
          <w:szCs w:val="22"/>
        </w:rPr>
        <w:t>.</w:t>
      </w:r>
      <w:r w:rsidRPr="004D1E6F">
        <w:rPr>
          <w:rFonts w:ascii="Verdana" w:hAnsi="Verdana"/>
          <w:sz w:val="22"/>
          <w:szCs w:val="22"/>
        </w:rPr>
        <w:t>)</w:t>
      </w:r>
    </w:p>
    <w:p w14:paraId="5210E84D" w14:textId="77777777" w:rsidR="00F37B37" w:rsidRPr="004D1E6F" w:rsidRDefault="00F37B37">
      <w:pPr>
        <w:numPr>
          <w:ilvl w:val="0"/>
          <w:numId w:val="4"/>
        </w:numPr>
        <w:rPr>
          <w:rFonts w:ascii="Verdana" w:hAnsi="Verdana"/>
          <w:sz w:val="22"/>
          <w:szCs w:val="22"/>
        </w:rPr>
      </w:pPr>
      <w:r w:rsidRPr="004D1E6F">
        <w:rPr>
          <w:rFonts w:ascii="Verdana" w:hAnsi="Verdana"/>
          <w:sz w:val="22"/>
          <w:szCs w:val="22"/>
        </w:rPr>
        <w:t>List the functions of the digestive system, starting with the breakdown of food we eat into nutrients, the absorption of nutrients and water into the body, and finally the excretion of feces.</w:t>
      </w:r>
    </w:p>
    <w:p w14:paraId="6DACAF7B" w14:textId="77777777" w:rsidR="00F37B37" w:rsidRPr="004D1E6F" w:rsidRDefault="00F37B37">
      <w:pPr>
        <w:numPr>
          <w:ilvl w:val="0"/>
          <w:numId w:val="4"/>
        </w:numPr>
        <w:rPr>
          <w:rFonts w:ascii="Verdana" w:hAnsi="Verdana"/>
          <w:sz w:val="22"/>
          <w:szCs w:val="22"/>
        </w:rPr>
      </w:pPr>
      <w:r w:rsidRPr="004D1E6F">
        <w:rPr>
          <w:rFonts w:ascii="Verdana" w:hAnsi="Verdana"/>
          <w:sz w:val="22"/>
          <w:szCs w:val="22"/>
        </w:rPr>
        <w:t>Explain how the processes of digestion, absorption, and excretion take place in the digestive system and involve the following steps:</w:t>
      </w:r>
    </w:p>
    <w:p w14:paraId="14D4F5E6" w14:textId="77777777" w:rsidR="00F37B37" w:rsidRPr="004D1E6F" w:rsidRDefault="00F37B37">
      <w:pPr>
        <w:numPr>
          <w:ilvl w:val="0"/>
          <w:numId w:val="2"/>
        </w:numPr>
        <w:rPr>
          <w:rFonts w:ascii="Verdana" w:hAnsi="Verdana"/>
          <w:sz w:val="22"/>
          <w:szCs w:val="22"/>
        </w:rPr>
      </w:pPr>
      <w:r w:rsidRPr="004D1E6F">
        <w:rPr>
          <w:rFonts w:ascii="Verdana" w:hAnsi="Verdana"/>
          <w:sz w:val="22"/>
          <w:szCs w:val="22"/>
        </w:rPr>
        <w:t>Chewing the food in the mouth (called mechanical digestion)</w:t>
      </w:r>
    </w:p>
    <w:p w14:paraId="48EA47E7" w14:textId="77777777" w:rsidR="00F37B37" w:rsidRPr="004D1E6F" w:rsidRDefault="00F37B37">
      <w:pPr>
        <w:numPr>
          <w:ilvl w:val="0"/>
          <w:numId w:val="2"/>
        </w:numPr>
        <w:rPr>
          <w:rFonts w:ascii="Verdana" w:hAnsi="Verdana"/>
          <w:sz w:val="22"/>
          <w:szCs w:val="22"/>
        </w:rPr>
      </w:pPr>
      <w:r w:rsidRPr="004D1E6F">
        <w:rPr>
          <w:rFonts w:ascii="Verdana" w:hAnsi="Verdana"/>
          <w:sz w:val="22"/>
          <w:szCs w:val="22"/>
        </w:rPr>
        <w:t>Further breakdown of food (called chemical digestion) through the action of enzymes in the mouth (saliva) and the stomach (stomach acid)</w:t>
      </w:r>
    </w:p>
    <w:p w14:paraId="5ED55078" w14:textId="77777777" w:rsidR="00F37B37" w:rsidRPr="004D1E6F" w:rsidRDefault="00F37B37">
      <w:pPr>
        <w:numPr>
          <w:ilvl w:val="0"/>
          <w:numId w:val="2"/>
        </w:numPr>
        <w:rPr>
          <w:rFonts w:ascii="Verdana" w:hAnsi="Verdana"/>
          <w:sz w:val="22"/>
          <w:szCs w:val="22"/>
        </w:rPr>
      </w:pPr>
      <w:r w:rsidRPr="004D1E6F">
        <w:rPr>
          <w:rFonts w:ascii="Verdana" w:hAnsi="Verdana"/>
          <w:sz w:val="22"/>
          <w:szCs w:val="22"/>
        </w:rPr>
        <w:t xml:space="preserve">Creation of chyme that passes through the small intestine, where absorption of nutrients takes place with the help of </w:t>
      </w:r>
      <w:proofErr w:type="gramStart"/>
      <w:r w:rsidRPr="004D1E6F">
        <w:rPr>
          <w:rFonts w:ascii="Verdana" w:hAnsi="Verdana"/>
          <w:sz w:val="22"/>
          <w:szCs w:val="22"/>
        </w:rPr>
        <w:t>villi</w:t>
      </w:r>
      <w:proofErr w:type="gramEnd"/>
    </w:p>
    <w:p w14:paraId="387CE67C" w14:textId="77777777" w:rsidR="00F37B37" w:rsidRPr="004D1E6F" w:rsidRDefault="00F37B37">
      <w:pPr>
        <w:numPr>
          <w:ilvl w:val="0"/>
          <w:numId w:val="2"/>
        </w:numPr>
        <w:rPr>
          <w:rFonts w:ascii="Verdana" w:hAnsi="Verdana"/>
          <w:sz w:val="22"/>
          <w:szCs w:val="22"/>
        </w:rPr>
      </w:pPr>
      <w:r w:rsidRPr="004D1E6F">
        <w:rPr>
          <w:rFonts w:ascii="Verdana" w:hAnsi="Verdana"/>
          <w:sz w:val="22"/>
          <w:szCs w:val="22"/>
        </w:rPr>
        <w:t>Further absorption of nutrients and water in the large intestine, leading to the formation of feces</w:t>
      </w:r>
    </w:p>
    <w:p w14:paraId="2AA2E330" w14:textId="77777777" w:rsidR="00395E6C" w:rsidRPr="004D1E6F" w:rsidRDefault="00F37B37" w:rsidP="00395E6C">
      <w:pPr>
        <w:numPr>
          <w:ilvl w:val="0"/>
          <w:numId w:val="2"/>
        </w:numPr>
        <w:rPr>
          <w:rFonts w:ascii="Verdana" w:hAnsi="Verdana"/>
          <w:sz w:val="22"/>
          <w:szCs w:val="22"/>
        </w:rPr>
      </w:pPr>
      <w:r w:rsidRPr="004D1E6F">
        <w:rPr>
          <w:rFonts w:ascii="Verdana" w:hAnsi="Verdana"/>
          <w:sz w:val="22"/>
          <w:szCs w:val="22"/>
        </w:rPr>
        <w:t>Excretion of feces through the rectum</w:t>
      </w:r>
    </w:p>
    <w:p w14:paraId="45F26E7F" w14:textId="77777777" w:rsidR="00F22B75" w:rsidRPr="004D1E6F" w:rsidRDefault="00F22B75" w:rsidP="00395E6C">
      <w:pPr>
        <w:numPr>
          <w:ilvl w:val="0"/>
          <w:numId w:val="2"/>
        </w:numPr>
        <w:rPr>
          <w:rFonts w:ascii="Verdana" w:hAnsi="Verdana"/>
          <w:sz w:val="22"/>
          <w:szCs w:val="22"/>
        </w:rPr>
      </w:pPr>
      <w:r w:rsidRPr="004D1E6F">
        <w:rPr>
          <w:rFonts w:ascii="Verdana" w:hAnsi="Verdana"/>
          <w:sz w:val="22"/>
          <w:szCs w:val="22"/>
        </w:rPr>
        <w:lastRenderedPageBreak/>
        <w:t>Have learners refer to learning activities located at the end of the chapter.</w:t>
      </w:r>
    </w:p>
    <w:p w14:paraId="0085D19C" w14:textId="77777777" w:rsidR="00F37B37" w:rsidRPr="004D1E6F" w:rsidRDefault="00F37B37">
      <w:pPr>
        <w:rPr>
          <w:rFonts w:ascii="Verdana" w:hAnsi="Verdana"/>
          <w:sz w:val="22"/>
          <w:szCs w:val="22"/>
        </w:rPr>
      </w:pPr>
      <w:r w:rsidRPr="004D1E6F">
        <w:rPr>
          <w:rFonts w:ascii="Verdana" w:hAnsi="Verdana"/>
          <w:bCs/>
          <w:sz w:val="22"/>
          <w:szCs w:val="22"/>
        </w:rPr>
        <w:t>Learning Objective 3</w:t>
      </w:r>
      <w:r w:rsidRPr="004D1E6F">
        <w:rPr>
          <w:rFonts w:ascii="Verdana" w:hAnsi="Verdana"/>
          <w:sz w:val="22"/>
          <w:szCs w:val="22"/>
        </w:rPr>
        <w:t xml:space="preserve">.  Discuss the effects of aging on the digestive system. (Refer to </w:t>
      </w:r>
      <w:r w:rsidRPr="004D1E6F">
        <w:rPr>
          <w:rFonts w:ascii="Verdana" w:hAnsi="Verdana"/>
          <w:b/>
          <w:sz w:val="22"/>
          <w:szCs w:val="22"/>
        </w:rPr>
        <w:t xml:space="preserve">PowerPoint slides </w:t>
      </w:r>
      <w:r w:rsidR="00F22B75" w:rsidRPr="004D1E6F">
        <w:rPr>
          <w:rFonts w:ascii="Verdana" w:hAnsi="Verdana"/>
          <w:b/>
          <w:sz w:val="22"/>
          <w:szCs w:val="22"/>
        </w:rPr>
        <w:t>39</w:t>
      </w:r>
      <w:r w:rsidR="00125517" w:rsidRPr="004D1E6F">
        <w:rPr>
          <w:rFonts w:ascii="Verdana" w:hAnsi="Verdana"/>
          <w:b/>
          <w:sz w:val="22"/>
          <w:szCs w:val="22"/>
        </w:rPr>
        <w:t xml:space="preserve"> to </w:t>
      </w:r>
      <w:r w:rsidR="00977C06" w:rsidRPr="004D1E6F">
        <w:rPr>
          <w:rFonts w:ascii="Verdana" w:hAnsi="Verdana"/>
          <w:b/>
          <w:sz w:val="22"/>
          <w:szCs w:val="22"/>
        </w:rPr>
        <w:t>4</w:t>
      </w:r>
      <w:r w:rsidR="00F22B75" w:rsidRPr="004D1E6F">
        <w:rPr>
          <w:rFonts w:ascii="Verdana" w:hAnsi="Verdana"/>
          <w:b/>
          <w:sz w:val="22"/>
          <w:szCs w:val="22"/>
        </w:rPr>
        <w:t>2</w:t>
      </w:r>
      <w:r w:rsidR="00125517" w:rsidRPr="004D1E6F">
        <w:rPr>
          <w:rFonts w:ascii="Verdana" w:hAnsi="Verdana"/>
          <w:sz w:val="22"/>
          <w:szCs w:val="22"/>
        </w:rPr>
        <w:t>.</w:t>
      </w:r>
      <w:r w:rsidRPr="004D1E6F">
        <w:rPr>
          <w:rFonts w:ascii="Verdana" w:hAnsi="Verdana"/>
          <w:sz w:val="22"/>
          <w:szCs w:val="22"/>
        </w:rPr>
        <w:t>)</w:t>
      </w:r>
    </w:p>
    <w:p w14:paraId="28C70E7D" w14:textId="77777777" w:rsidR="00F37B37" w:rsidRPr="004D1E6F" w:rsidRDefault="00F37B37">
      <w:pPr>
        <w:numPr>
          <w:ilvl w:val="0"/>
          <w:numId w:val="5"/>
        </w:numPr>
        <w:rPr>
          <w:rFonts w:ascii="Verdana" w:hAnsi="Verdana"/>
          <w:sz w:val="22"/>
          <w:szCs w:val="22"/>
        </w:rPr>
      </w:pPr>
      <w:r w:rsidRPr="004D1E6F">
        <w:rPr>
          <w:rFonts w:ascii="Verdana" w:hAnsi="Verdana"/>
          <w:sz w:val="22"/>
          <w:szCs w:val="22"/>
        </w:rPr>
        <w:t>Explain that older people are at an increased risk for choking because of less efficient chewing.</w:t>
      </w:r>
    </w:p>
    <w:p w14:paraId="77838974" w14:textId="597DFFA2" w:rsidR="00F37B37" w:rsidRPr="004D1E6F" w:rsidRDefault="00F37B37">
      <w:pPr>
        <w:numPr>
          <w:ilvl w:val="0"/>
          <w:numId w:val="5"/>
        </w:numPr>
        <w:rPr>
          <w:rFonts w:ascii="Verdana" w:hAnsi="Verdana"/>
          <w:sz w:val="22"/>
          <w:szCs w:val="22"/>
        </w:rPr>
      </w:pPr>
      <w:r w:rsidRPr="004D1E6F">
        <w:rPr>
          <w:rFonts w:ascii="Verdana" w:hAnsi="Verdana"/>
          <w:sz w:val="22"/>
          <w:szCs w:val="22"/>
        </w:rPr>
        <w:t>Review the procedure needed to help a choking person that was introduced in Chapter 1</w:t>
      </w:r>
      <w:r w:rsidR="00DE0068" w:rsidRPr="004D1E6F">
        <w:rPr>
          <w:rFonts w:ascii="Verdana" w:hAnsi="Verdana"/>
          <w:sz w:val="22"/>
          <w:szCs w:val="22"/>
        </w:rPr>
        <w:t>6</w:t>
      </w:r>
      <w:r w:rsidRPr="004D1E6F">
        <w:rPr>
          <w:rFonts w:ascii="Verdana" w:hAnsi="Verdana"/>
          <w:sz w:val="22"/>
          <w:szCs w:val="22"/>
        </w:rPr>
        <w:t>.</w:t>
      </w:r>
    </w:p>
    <w:p w14:paraId="0C3D2DC1" w14:textId="77777777" w:rsidR="00F37B37" w:rsidRPr="004D1E6F" w:rsidRDefault="00F37B37">
      <w:pPr>
        <w:numPr>
          <w:ilvl w:val="0"/>
          <w:numId w:val="5"/>
        </w:numPr>
        <w:rPr>
          <w:rFonts w:ascii="Verdana" w:hAnsi="Verdana"/>
          <w:sz w:val="22"/>
          <w:szCs w:val="22"/>
        </w:rPr>
      </w:pPr>
      <w:r w:rsidRPr="004D1E6F">
        <w:rPr>
          <w:rFonts w:ascii="Verdana" w:hAnsi="Verdana"/>
          <w:sz w:val="22"/>
          <w:szCs w:val="22"/>
        </w:rPr>
        <w:t>Describe the special care you need to take as a nursing assistant when you are helping an older person to eat.</w:t>
      </w:r>
    </w:p>
    <w:p w14:paraId="2210F1B3" w14:textId="77777777" w:rsidR="00F37B37" w:rsidRPr="004D1E6F" w:rsidRDefault="00F37B37">
      <w:pPr>
        <w:numPr>
          <w:ilvl w:val="0"/>
          <w:numId w:val="5"/>
        </w:numPr>
        <w:rPr>
          <w:rFonts w:ascii="Verdana" w:hAnsi="Verdana"/>
          <w:sz w:val="22"/>
          <w:szCs w:val="22"/>
        </w:rPr>
      </w:pPr>
      <w:r w:rsidRPr="004D1E6F">
        <w:rPr>
          <w:rFonts w:ascii="Verdana" w:hAnsi="Verdana"/>
          <w:sz w:val="22"/>
          <w:szCs w:val="22"/>
        </w:rPr>
        <w:t>Explain how less efficient chewing often leads to less efficient digestion.</w:t>
      </w:r>
    </w:p>
    <w:p w14:paraId="7F15166C" w14:textId="77777777" w:rsidR="00F37B37" w:rsidRPr="004D1E6F" w:rsidRDefault="00F37B37">
      <w:pPr>
        <w:numPr>
          <w:ilvl w:val="0"/>
          <w:numId w:val="5"/>
        </w:numPr>
        <w:rPr>
          <w:rFonts w:ascii="Verdana" w:hAnsi="Verdana"/>
          <w:sz w:val="22"/>
          <w:szCs w:val="22"/>
        </w:rPr>
      </w:pPr>
      <w:r w:rsidRPr="004D1E6F">
        <w:rPr>
          <w:rFonts w:ascii="Verdana" w:hAnsi="Verdana"/>
          <w:sz w:val="22"/>
          <w:szCs w:val="22"/>
        </w:rPr>
        <w:t>Explain how in an older person, the movement of food through the digestive tract may be slower, which can put the older person at a risk for constipation.</w:t>
      </w:r>
    </w:p>
    <w:p w14:paraId="670A287D" w14:textId="77777777" w:rsidR="00F37B37" w:rsidRPr="004D1E6F" w:rsidRDefault="00F37B37">
      <w:pPr>
        <w:numPr>
          <w:ilvl w:val="0"/>
          <w:numId w:val="5"/>
        </w:numPr>
        <w:rPr>
          <w:rFonts w:ascii="Verdana" w:hAnsi="Verdana"/>
          <w:sz w:val="22"/>
          <w:szCs w:val="22"/>
        </w:rPr>
      </w:pPr>
      <w:r w:rsidRPr="004D1E6F">
        <w:rPr>
          <w:rFonts w:ascii="Verdana" w:hAnsi="Verdana"/>
          <w:sz w:val="22"/>
          <w:szCs w:val="22"/>
        </w:rPr>
        <w:t>List the measures that can be taken to help patients and residents avoid constipation.</w:t>
      </w:r>
    </w:p>
    <w:p w14:paraId="0BC03BF9" w14:textId="77777777" w:rsidR="00977C06" w:rsidRPr="004D1E6F" w:rsidRDefault="00977C06" w:rsidP="00977C06">
      <w:pPr>
        <w:numPr>
          <w:ilvl w:val="0"/>
          <w:numId w:val="5"/>
        </w:numPr>
        <w:rPr>
          <w:rFonts w:ascii="Verdana" w:hAnsi="Verdana"/>
          <w:sz w:val="22"/>
          <w:szCs w:val="22"/>
        </w:rPr>
      </w:pPr>
      <w:r w:rsidRPr="004D1E6F">
        <w:rPr>
          <w:rFonts w:ascii="Verdana" w:hAnsi="Verdana"/>
          <w:sz w:val="22"/>
          <w:szCs w:val="22"/>
        </w:rPr>
        <w:t>Have learners refer to learning activities located at the end of the chapter.</w:t>
      </w:r>
    </w:p>
    <w:p w14:paraId="68C97CE5" w14:textId="77777777" w:rsidR="00F37B37" w:rsidRPr="004D1E6F" w:rsidRDefault="00F37B37">
      <w:pPr>
        <w:rPr>
          <w:rFonts w:ascii="Verdana" w:hAnsi="Verdana"/>
          <w:b/>
          <w:sz w:val="22"/>
          <w:szCs w:val="22"/>
        </w:rPr>
      </w:pPr>
    </w:p>
    <w:p w14:paraId="14C95B4C" w14:textId="24357BC2" w:rsidR="00F37B37" w:rsidRPr="004D1E6F" w:rsidRDefault="00F37B37">
      <w:pPr>
        <w:rPr>
          <w:rFonts w:ascii="Verdana" w:hAnsi="Verdana"/>
          <w:sz w:val="22"/>
          <w:szCs w:val="22"/>
        </w:rPr>
      </w:pPr>
      <w:r w:rsidRPr="004D1E6F">
        <w:rPr>
          <w:rFonts w:ascii="Verdana" w:hAnsi="Verdana"/>
          <w:bCs/>
          <w:sz w:val="22"/>
          <w:szCs w:val="22"/>
        </w:rPr>
        <w:t>Learning Objective 4</w:t>
      </w:r>
      <w:r w:rsidRPr="004D1E6F">
        <w:rPr>
          <w:rFonts w:ascii="Verdana" w:hAnsi="Verdana"/>
          <w:sz w:val="22"/>
          <w:szCs w:val="22"/>
        </w:rPr>
        <w:t xml:space="preserve">. Discuss common digestive disorders and their symptoms. (Refer to </w:t>
      </w:r>
      <w:r w:rsidRPr="004D1E6F">
        <w:rPr>
          <w:rFonts w:ascii="Verdana" w:hAnsi="Verdana"/>
          <w:b/>
          <w:sz w:val="22"/>
          <w:szCs w:val="22"/>
        </w:rPr>
        <w:t xml:space="preserve">PowerPoint slides </w:t>
      </w:r>
      <w:r w:rsidR="00F22B75" w:rsidRPr="004D1E6F">
        <w:rPr>
          <w:rFonts w:ascii="Verdana" w:hAnsi="Verdana"/>
          <w:b/>
          <w:sz w:val="22"/>
          <w:szCs w:val="22"/>
        </w:rPr>
        <w:t>4</w:t>
      </w:r>
      <w:r w:rsidR="00C37687" w:rsidRPr="004D1E6F">
        <w:rPr>
          <w:rFonts w:ascii="Verdana" w:hAnsi="Verdana"/>
          <w:b/>
          <w:sz w:val="22"/>
          <w:szCs w:val="22"/>
        </w:rPr>
        <w:t>3</w:t>
      </w:r>
      <w:r w:rsidR="00564E8B" w:rsidRPr="004D1E6F">
        <w:rPr>
          <w:rFonts w:ascii="Verdana" w:hAnsi="Verdana"/>
          <w:b/>
          <w:sz w:val="22"/>
          <w:szCs w:val="22"/>
        </w:rPr>
        <w:t xml:space="preserve"> to </w:t>
      </w:r>
      <w:r w:rsidR="009A574E" w:rsidRPr="004D1E6F">
        <w:rPr>
          <w:rFonts w:ascii="Verdana" w:hAnsi="Verdana"/>
          <w:b/>
          <w:sz w:val="22"/>
          <w:szCs w:val="22"/>
        </w:rPr>
        <w:t>58</w:t>
      </w:r>
      <w:r w:rsidR="00564E8B" w:rsidRPr="004D1E6F">
        <w:rPr>
          <w:rFonts w:ascii="Verdana" w:hAnsi="Verdana"/>
          <w:sz w:val="22"/>
          <w:szCs w:val="22"/>
        </w:rPr>
        <w:t>.</w:t>
      </w:r>
      <w:r w:rsidRPr="004D1E6F">
        <w:rPr>
          <w:rFonts w:ascii="Verdana" w:hAnsi="Verdana"/>
          <w:sz w:val="22"/>
          <w:szCs w:val="22"/>
        </w:rPr>
        <w:t>)</w:t>
      </w:r>
    </w:p>
    <w:p w14:paraId="0BC040FD" w14:textId="77777777" w:rsidR="00F37B37" w:rsidRPr="004D1E6F" w:rsidRDefault="00F37B37">
      <w:pPr>
        <w:numPr>
          <w:ilvl w:val="0"/>
          <w:numId w:val="6"/>
        </w:numPr>
        <w:rPr>
          <w:rFonts w:ascii="Verdana" w:hAnsi="Verdana"/>
          <w:sz w:val="22"/>
          <w:szCs w:val="22"/>
        </w:rPr>
      </w:pPr>
      <w:r w:rsidRPr="004D1E6F">
        <w:rPr>
          <w:rFonts w:ascii="Verdana" w:hAnsi="Verdana"/>
          <w:sz w:val="22"/>
          <w:szCs w:val="22"/>
        </w:rPr>
        <w:t>List the common digestive disorders.</w:t>
      </w:r>
    </w:p>
    <w:p w14:paraId="6989DD3C" w14:textId="77777777" w:rsidR="00F37B37" w:rsidRPr="004D1E6F" w:rsidRDefault="00F37B37">
      <w:pPr>
        <w:numPr>
          <w:ilvl w:val="0"/>
          <w:numId w:val="6"/>
        </w:numPr>
        <w:rPr>
          <w:rFonts w:ascii="Verdana" w:hAnsi="Verdana"/>
          <w:sz w:val="22"/>
          <w:szCs w:val="22"/>
        </w:rPr>
      </w:pPr>
      <w:r w:rsidRPr="004D1E6F">
        <w:rPr>
          <w:rFonts w:ascii="Verdana" w:hAnsi="Verdana"/>
          <w:sz w:val="22"/>
          <w:szCs w:val="22"/>
        </w:rPr>
        <w:t>Describe ulcers and the common sites where they occur.</w:t>
      </w:r>
    </w:p>
    <w:p w14:paraId="68F930E5" w14:textId="77777777" w:rsidR="00F37B37" w:rsidRPr="004D1E6F" w:rsidRDefault="00F37B37">
      <w:pPr>
        <w:numPr>
          <w:ilvl w:val="0"/>
          <w:numId w:val="6"/>
        </w:numPr>
        <w:rPr>
          <w:rFonts w:ascii="Verdana" w:hAnsi="Verdana"/>
          <w:sz w:val="22"/>
          <w:szCs w:val="22"/>
        </w:rPr>
      </w:pPr>
      <w:r w:rsidRPr="004D1E6F">
        <w:rPr>
          <w:rFonts w:ascii="Verdana" w:hAnsi="Verdana"/>
          <w:sz w:val="22"/>
          <w:szCs w:val="22"/>
        </w:rPr>
        <w:t>List the causes of ulcers.</w:t>
      </w:r>
    </w:p>
    <w:p w14:paraId="3AD5A2D3" w14:textId="77777777" w:rsidR="00F37B37" w:rsidRPr="004D1E6F" w:rsidRDefault="00F37B37">
      <w:pPr>
        <w:numPr>
          <w:ilvl w:val="0"/>
          <w:numId w:val="6"/>
        </w:numPr>
        <w:rPr>
          <w:rFonts w:ascii="Verdana" w:hAnsi="Verdana"/>
          <w:sz w:val="22"/>
          <w:szCs w:val="22"/>
        </w:rPr>
      </w:pPr>
      <w:r w:rsidRPr="004D1E6F">
        <w:rPr>
          <w:rFonts w:ascii="Verdana" w:hAnsi="Verdana"/>
          <w:sz w:val="22"/>
          <w:szCs w:val="22"/>
        </w:rPr>
        <w:t>List common symptoms of, and treatments for, ulcers.</w:t>
      </w:r>
    </w:p>
    <w:p w14:paraId="30D44621" w14:textId="77777777" w:rsidR="00F37B37" w:rsidRPr="004D1E6F" w:rsidRDefault="00F37B37">
      <w:pPr>
        <w:numPr>
          <w:ilvl w:val="0"/>
          <w:numId w:val="6"/>
        </w:numPr>
        <w:rPr>
          <w:rFonts w:ascii="Verdana" w:hAnsi="Verdana"/>
          <w:sz w:val="22"/>
          <w:szCs w:val="22"/>
        </w:rPr>
      </w:pPr>
      <w:r w:rsidRPr="004D1E6F">
        <w:rPr>
          <w:rFonts w:ascii="Verdana" w:hAnsi="Verdana"/>
          <w:sz w:val="22"/>
          <w:szCs w:val="22"/>
        </w:rPr>
        <w:t>Explain that a hernia occurs when an internal organ bulges through a weakness in the muscular wall of the abdominal cavity.</w:t>
      </w:r>
    </w:p>
    <w:p w14:paraId="5A9332C8" w14:textId="77777777" w:rsidR="00F37B37" w:rsidRPr="004D1E6F" w:rsidRDefault="00F37B37">
      <w:pPr>
        <w:numPr>
          <w:ilvl w:val="0"/>
          <w:numId w:val="6"/>
        </w:numPr>
        <w:rPr>
          <w:rFonts w:ascii="Verdana" w:hAnsi="Verdana"/>
          <w:sz w:val="22"/>
          <w:szCs w:val="22"/>
        </w:rPr>
      </w:pPr>
      <w:r w:rsidRPr="004D1E6F">
        <w:rPr>
          <w:rFonts w:ascii="Verdana" w:hAnsi="Verdana"/>
          <w:sz w:val="22"/>
          <w:szCs w:val="22"/>
        </w:rPr>
        <w:t>Describe the different types of hernias and their symptoms and treatment.</w:t>
      </w:r>
    </w:p>
    <w:p w14:paraId="5C1017D8" w14:textId="32D98510" w:rsidR="00F37B37" w:rsidRPr="004D1E6F" w:rsidRDefault="00F37B37">
      <w:pPr>
        <w:numPr>
          <w:ilvl w:val="0"/>
          <w:numId w:val="6"/>
        </w:numPr>
        <w:rPr>
          <w:rFonts w:ascii="Verdana" w:hAnsi="Verdana"/>
          <w:sz w:val="22"/>
          <w:szCs w:val="22"/>
        </w:rPr>
      </w:pPr>
      <w:r w:rsidRPr="004D1E6F">
        <w:rPr>
          <w:rFonts w:ascii="Verdana" w:hAnsi="Verdana"/>
          <w:sz w:val="22"/>
          <w:szCs w:val="22"/>
        </w:rPr>
        <w:t>Explain how gallstones can form and block the flow of bile from the gallbladder into the duodenum. List the symptoms of gallstones.</w:t>
      </w:r>
    </w:p>
    <w:p w14:paraId="706F969A" w14:textId="77777777" w:rsidR="00D01C06" w:rsidRPr="004D1E6F" w:rsidRDefault="00D01C06">
      <w:pPr>
        <w:numPr>
          <w:ilvl w:val="0"/>
          <w:numId w:val="6"/>
        </w:numPr>
        <w:rPr>
          <w:rFonts w:ascii="Verdana" w:hAnsi="Verdana"/>
          <w:sz w:val="22"/>
          <w:szCs w:val="22"/>
        </w:rPr>
      </w:pPr>
      <w:r w:rsidRPr="004D1E6F">
        <w:rPr>
          <w:rFonts w:ascii="Verdana" w:hAnsi="Verdana"/>
          <w:sz w:val="22"/>
          <w:szCs w:val="22"/>
        </w:rPr>
        <w:t>Explain how diverticulosis results in diverticulitis. Discuss treatment and complications if left untreated.</w:t>
      </w:r>
    </w:p>
    <w:p w14:paraId="03F189AF" w14:textId="77777777" w:rsidR="00977C06" w:rsidRPr="004D1E6F" w:rsidRDefault="00F37B37">
      <w:pPr>
        <w:numPr>
          <w:ilvl w:val="0"/>
          <w:numId w:val="6"/>
        </w:numPr>
        <w:rPr>
          <w:rFonts w:ascii="Verdana" w:hAnsi="Verdana"/>
          <w:sz w:val="22"/>
          <w:szCs w:val="22"/>
        </w:rPr>
      </w:pPr>
      <w:r w:rsidRPr="004D1E6F">
        <w:rPr>
          <w:rFonts w:ascii="Verdana" w:hAnsi="Verdana"/>
          <w:sz w:val="22"/>
          <w:szCs w:val="22"/>
        </w:rPr>
        <w:t>Explain that any organ of the human body is prone to cancer.</w:t>
      </w:r>
    </w:p>
    <w:p w14:paraId="643BBC3D" w14:textId="77777777" w:rsidR="00977C06" w:rsidRPr="004D1E6F" w:rsidRDefault="00F37B37">
      <w:pPr>
        <w:numPr>
          <w:ilvl w:val="0"/>
          <w:numId w:val="6"/>
        </w:numPr>
        <w:rPr>
          <w:rFonts w:ascii="Verdana" w:hAnsi="Verdana"/>
          <w:sz w:val="22"/>
          <w:szCs w:val="22"/>
        </w:rPr>
      </w:pPr>
      <w:r w:rsidRPr="004D1E6F">
        <w:rPr>
          <w:rFonts w:ascii="Verdana" w:hAnsi="Verdana"/>
          <w:sz w:val="22"/>
          <w:szCs w:val="22"/>
        </w:rPr>
        <w:t>List common signs and symptoms associated with cancer of the digestive system.</w:t>
      </w:r>
    </w:p>
    <w:p w14:paraId="62B15CCE" w14:textId="77777777" w:rsidR="00F37B37" w:rsidRPr="004D1E6F" w:rsidRDefault="00F37B37">
      <w:pPr>
        <w:numPr>
          <w:ilvl w:val="0"/>
          <w:numId w:val="6"/>
        </w:numPr>
        <w:rPr>
          <w:rFonts w:ascii="Verdana" w:hAnsi="Verdana"/>
          <w:sz w:val="22"/>
          <w:szCs w:val="22"/>
        </w:rPr>
      </w:pPr>
      <w:r w:rsidRPr="004D1E6F">
        <w:rPr>
          <w:rFonts w:ascii="Verdana" w:hAnsi="Verdana"/>
          <w:sz w:val="22"/>
          <w:szCs w:val="22"/>
        </w:rPr>
        <w:t>Describe common treatments for cancer.</w:t>
      </w:r>
    </w:p>
    <w:p w14:paraId="49423336" w14:textId="77777777" w:rsidR="00977C06" w:rsidRPr="004D1E6F" w:rsidRDefault="00977C06" w:rsidP="00977C06">
      <w:pPr>
        <w:numPr>
          <w:ilvl w:val="0"/>
          <w:numId w:val="6"/>
        </w:numPr>
        <w:rPr>
          <w:rFonts w:ascii="Verdana" w:hAnsi="Verdana"/>
          <w:sz w:val="22"/>
          <w:szCs w:val="22"/>
        </w:rPr>
      </w:pPr>
      <w:r w:rsidRPr="004D1E6F">
        <w:rPr>
          <w:rFonts w:ascii="Verdana" w:hAnsi="Verdana"/>
          <w:sz w:val="22"/>
          <w:szCs w:val="22"/>
        </w:rPr>
        <w:t>Have learners refer to learning activities located at the end of the chapter.</w:t>
      </w:r>
    </w:p>
    <w:p w14:paraId="0BB3796F" w14:textId="77777777" w:rsidR="00F37B37" w:rsidRPr="004D1E6F" w:rsidRDefault="00F37B37">
      <w:pPr>
        <w:rPr>
          <w:rFonts w:ascii="Verdana" w:hAnsi="Verdana"/>
          <w:sz w:val="22"/>
          <w:szCs w:val="22"/>
        </w:rPr>
      </w:pPr>
    </w:p>
    <w:p w14:paraId="7F46507E" w14:textId="5DD28A82" w:rsidR="00F37B37" w:rsidRPr="004D1E6F" w:rsidRDefault="00F37B37">
      <w:pPr>
        <w:rPr>
          <w:rFonts w:ascii="Verdana" w:hAnsi="Verdana"/>
          <w:sz w:val="22"/>
          <w:szCs w:val="22"/>
        </w:rPr>
      </w:pPr>
      <w:r w:rsidRPr="004D1E6F">
        <w:rPr>
          <w:rFonts w:ascii="Verdana" w:hAnsi="Verdana"/>
          <w:bCs/>
          <w:sz w:val="22"/>
          <w:szCs w:val="22"/>
        </w:rPr>
        <w:t>Learning Objective 5</w:t>
      </w:r>
      <w:r w:rsidRPr="004D1E6F">
        <w:rPr>
          <w:rFonts w:ascii="Verdana" w:hAnsi="Verdana"/>
          <w:sz w:val="22"/>
          <w:szCs w:val="22"/>
        </w:rPr>
        <w:t xml:space="preserve">. Describe some of the tools used to diagnose digestive disorders. (Refer to </w:t>
      </w:r>
      <w:r w:rsidRPr="004D1E6F">
        <w:rPr>
          <w:rFonts w:ascii="Verdana" w:hAnsi="Verdana"/>
          <w:b/>
          <w:sz w:val="22"/>
          <w:szCs w:val="22"/>
        </w:rPr>
        <w:t xml:space="preserve">PowerPoint slides </w:t>
      </w:r>
      <w:r w:rsidR="00977C06" w:rsidRPr="004D1E6F">
        <w:rPr>
          <w:rFonts w:ascii="Verdana" w:hAnsi="Verdana"/>
          <w:b/>
          <w:sz w:val="22"/>
          <w:szCs w:val="22"/>
        </w:rPr>
        <w:t>6</w:t>
      </w:r>
      <w:r w:rsidR="00F22B75" w:rsidRPr="004D1E6F">
        <w:rPr>
          <w:rFonts w:ascii="Verdana" w:hAnsi="Verdana"/>
          <w:b/>
          <w:sz w:val="22"/>
          <w:szCs w:val="22"/>
        </w:rPr>
        <w:t>0</w:t>
      </w:r>
      <w:r w:rsidR="00887635" w:rsidRPr="004D1E6F">
        <w:rPr>
          <w:rFonts w:ascii="Verdana" w:hAnsi="Verdana"/>
          <w:b/>
          <w:sz w:val="22"/>
          <w:szCs w:val="22"/>
        </w:rPr>
        <w:t xml:space="preserve"> to </w:t>
      </w:r>
      <w:r w:rsidR="00F22B75" w:rsidRPr="004D1E6F">
        <w:rPr>
          <w:rFonts w:ascii="Verdana" w:hAnsi="Verdana"/>
          <w:b/>
          <w:sz w:val="22"/>
          <w:szCs w:val="22"/>
        </w:rPr>
        <w:t>6</w:t>
      </w:r>
      <w:r w:rsidR="00334B80" w:rsidRPr="004D1E6F">
        <w:rPr>
          <w:rFonts w:ascii="Verdana" w:hAnsi="Verdana"/>
          <w:b/>
          <w:sz w:val="22"/>
          <w:szCs w:val="22"/>
        </w:rPr>
        <w:t>6</w:t>
      </w:r>
      <w:r w:rsidR="00887635" w:rsidRPr="004D1E6F">
        <w:rPr>
          <w:rFonts w:ascii="Verdana" w:hAnsi="Verdana"/>
          <w:sz w:val="22"/>
          <w:szCs w:val="22"/>
        </w:rPr>
        <w:t>.</w:t>
      </w:r>
      <w:r w:rsidRPr="004D1E6F">
        <w:rPr>
          <w:rFonts w:ascii="Verdana" w:hAnsi="Verdana"/>
          <w:sz w:val="22"/>
          <w:szCs w:val="22"/>
        </w:rPr>
        <w:t>)</w:t>
      </w:r>
    </w:p>
    <w:p w14:paraId="478AE251" w14:textId="77777777" w:rsidR="00F37B37" w:rsidRPr="004D1E6F" w:rsidRDefault="00F37B37">
      <w:pPr>
        <w:numPr>
          <w:ilvl w:val="0"/>
          <w:numId w:val="7"/>
        </w:numPr>
        <w:rPr>
          <w:rFonts w:ascii="Verdana" w:hAnsi="Verdana"/>
          <w:sz w:val="22"/>
          <w:szCs w:val="22"/>
        </w:rPr>
      </w:pPr>
      <w:r w:rsidRPr="004D1E6F">
        <w:rPr>
          <w:rFonts w:ascii="Verdana" w:hAnsi="Verdana"/>
          <w:sz w:val="22"/>
          <w:szCs w:val="22"/>
        </w:rPr>
        <w:t>Explain that signs and symptoms related to digestive problems are common, and while many are not serious, they should never be ignored.</w:t>
      </w:r>
    </w:p>
    <w:p w14:paraId="361910AC" w14:textId="77777777" w:rsidR="00F37B37" w:rsidRPr="004D1E6F" w:rsidRDefault="00F37B37">
      <w:pPr>
        <w:numPr>
          <w:ilvl w:val="0"/>
          <w:numId w:val="7"/>
        </w:numPr>
        <w:rPr>
          <w:rFonts w:ascii="Verdana" w:hAnsi="Verdana"/>
          <w:sz w:val="22"/>
          <w:szCs w:val="22"/>
        </w:rPr>
      </w:pPr>
      <w:r w:rsidRPr="004D1E6F">
        <w:rPr>
          <w:rFonts w:ascii="Verdana" w:hAnsi="Verdana"/>
          <w:sz w:val="22"/>
          <w:szCs w:val="22"/>
        </w:rPr>
        <w:t>List the common methods used to diagnose digestive disorders.</w:t>
      </w:r>
    </w:p>
    <w:p w14:paraId="7AA168C1" w14:textId="77777777" w:rsidR="00F37B37" w:rsidRPr="004D1E6F" w:rsidRDefault="00F37B37">
      <w:pPr>
        <w:numPr>
          <w:ilvl w:val="0"/>
          <w:numId w:val="7"/>
        </w:numPr>
        <w:rPr>
          <w:rFonts w:ascii="Verdana" w:hAnsi="Verdana"/>
          <w:sz w:val="22"/>
          <w:szCs w:val="22"/>
        </w:rPr>
      </w:pPr>
      <w:r w:rsidRPr="004D1E6F">
        <w:rPr>
          <w:rFonts w:ascii="Verdana" w:hAnsi="Verdana"/>
          <w:sz w:val="22"/>
          <w:szCs w:val="22"/>
        </w:rPr>
        <w:t>Describe endoscopy and how a doctor uses this technique to diagnose a digestive disorder.</w:t>
      </w:r>
    </w:p>
    <w:p w14:paraId="1D3C9EE3" w14:textId="77777777" w:rsidR="00F37B37" w:rsidRPr="004D1E6F" w:rsidRDefault="00F37B37">
      <w:pPr>
        <w:numPr>
          <w:ilvl w:val="0"/>
          <w:numId w:val="7"/>
        </w:numPr>
        <w:rPr>
          <w:rFonts w:ascii="Verdana" w:hAnsi="Verdana"/>
          <w:sz w:val="22"/>
          <w:szCs w:val="22"/>
        </w:rPr>
      </w:pPr>
      <w:r w:rsidRPr="004D1E6F">
        <w:rPr>
          <w:rFonts w:ascii="Verdana" w:hAnsi="Verdana"/>
          <w:sz w:val="22"/>
          <w:szCs w:val="22"/>
        </w:rPr>
        <w:t xml:space="preserve">Describe how imaging studies, such as x-rays, computed tomography (CT) scans, and magnetic resonance imaging (MRI) scans, allow the </w:t>
      </w:r>
      <w:r w:rsidRPr="004D1E6F">
        <w:rPr>
          <w:rFonts w:ascii="Verdana" w:hAnsi="Verdana"/>
          <w:sz w:val="22"/>
          <w:szCs w:val="22"/>
        </w:rPr>
        <w:lastRenderedPageBreak/>
        <w:t xml:space="preserve">doctor to view the organs of the digestive system without </w:t>
      </w:r>
      <w:proofErr w:type="gramStart"/>
      <w:r w:rsidRPr="004D1E6F">
        <w:rPr>
          <w:rFonts w:ascii="Verdana" w:hAnsi="Verdana"/>
          <w:sz w:val="22"/>
          <w:szCs w:val="22"/>
        </w:rPr>
        <w:t>actually entering</w:t>
      </w:r>
      <w:proofErr w:type="gramEnd"/>
      <w:r w:rsidRPr="004D1E6F">
        <w:rPr>
          <w:rFonts w:ascii="Verdana" w:hAnsi="Verdana"/>
          <w:sz w:val="22"/>
          <w:szCs w:val="22"/>
        </w:rPr>
        <w:t xml:space="preserve"> the body.</w:t>
      </w:r>
    </w:p>
    <w:p w14:paraId="39A83E29" w14:textId="77777777" w:rsidR="00F37B37" w:rsidRPr="004D1E6F" w:rsidRDefault="00F37B37">
      <w:pPr>
        <w:numPr>
          <w:ilvl w:val="0"/>
          <w:numId w:val="7"/>
        </w:numPr>
        <w:rPr>
          <w:rFonts w:ascii="Verdana" w:hAnsi="Verdana"/>
          <w:sz w:val="22"/>
          <w:szCs w:val="22"/>
        </w:rPr>
      </w:pPr>
      <w:r w:rsidRPr="004D1E6F">
        <w:rPr>
          <w:rFonts w:ascii="Verdana" w:hAnsi="Verdana"/>
          <w:sz w:val="22"/>
          <w:szCs w:val="22"/>
        </w:rPr>
        <w:t>Discuss the care that may be required to get a person ready for one of these diagnostic tests.</w:t>
      </w:r>
    </w:p>
    <w:p w14:paraId="0665809E" w14:textId="77777777" w:rsidR="00977C06" w:rsidRPr="004D1E6F" w:rsidRDefault="00977C06" w:rsidP="00977C06">
      <w:pPr>
        <w:numPr>
          <w:ilvl w:val="0"/>
          <w:numId w:val="7"/>
        </w:numPr>
        <w:rPr>
          <w:rFonts w:ascii="Verdana" w:hAnsi="Verdana"/>
          <w:sz w:val="22"/>
          <w:szCs w:val="22"/>
        </w:rPr>
      </w:pPr>
      <w:r w:rsidRPr="004D1E6F">
        <w:rPr>
          <w:rFonts w:ascii="Verdana" w:hAnsi="Verdana"/>
          <w:sz w:val="22"/>
          <w:szCs w:val="22"/>
        </w:rPr>
        <w:t>Have learners refer to learning activities located at the end of the chapter.</w:t>
      </w:r>
    </w:p>
    <w:p w14:paraId="7F03D914" w14:textId="77777777" w:rsidR="00F37B37" w:rsidRPr="004D1E6F" w:rsidRDefault="00F37B37">
      <w:pPr>
        <w:rPr>
          <w:rFonts w:ascii="Verdana" w:hAnsi="Verdana"/>
          <w:sz w:val="22"/>
          <w:szCs w:val="22"/>
        </w:rPr>
      </w:pPr>
    </w:p>
    <w:p w14:paraId="51ABD07F" w14:textId="77777777" w:rsidR="00F37B37" w:rsidRPr="004D1E6F" w:rsidRDefault="00F37B37">
      <w:pPr>
        <w:rPr>
          <w:rFonts w:ascii="Verdana" w:hAnsi="Verdana"/>
          <w:sz w:val="22"/>
          <w:szCs w:val="22"/>
        </w:rPr>
      </w:pPr>
    </w:p>
    <w:sectPr w:rsidR="00F37B37" w:rsidRPr="004D1E6F" w:rsidSect="008E3662">
      <w:footerReference w:type="even" r:id="rId7"/>
      <w:footerReference w:type="default" r:id="rId8"/>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58409" w14:textId="77777777" w:rsidR="001B3497" w:rsidRDefault="001B3497">
      <w:r>
        <w:separator/>
      </w:r>
    </w:p>
  </w:endnote>
  <w:endnote w:type="continuationSeparator" w:id="0">
    <w:p w14:paraId="18F45448" w14:textId="77777777" w:rsidR="001B3497" w:rsidRDefault="001B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6D7AE" w14:textId="77777777" w:rsidR="00F37B37" w:rsidRDefault="008E3662">
    <w:pPr>
      <w:pStyle w:val="Footer"/>
      <w:framePr w:wrap="around" w:vAnchor="text" w:hAnchor="margin" w:xAlign="right" w:y="1"/>
      <w:rPr>
        <w:rStyle w:val="PageNumber"/>
      </w:rPr>
    </w:pPr>
    <w:r>
      <w:rPr>
        <w:rStyle w:val="PageNumber"/>
      </w:rPr>
      <w:fldChar w:fldCharType="begin"/>
    </w:r>
    <w:r w:rsidR="00F37B37">
      <w:rPr>
        <w:rStyle w:val="PageNumber"/>
      </w:rPr>
      <w:instrText xml:space="preserve">PAGE  </w:instrText>
    </w:r>
    <w:r>
      <w:rPr>
        <w:rStyle w:val="PageNumber"/>
      </w:rPr>
      <w:fldChar w:fldCharType="end"/>
    </w:r>
  </w:p>
  <w:p w14:paraId="5ACCE56F" w14:textId="77777777" w:rsidR="00F37B37" w:rsidRDefault="00F37B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15E98" w14:textId="77777777" w:rsidR="00F37B37" w:rsidRDefault="008E3662">
    <w:pPr>
      <w:pStyle w:val="Footer"/>
      <w:framePr w:wrap="around" w:vAnchor="text" w:hAnchor="margin" w:xAlign="right" w:y="1"/>
      <w:rPr>
        <w:rStyle w:val="PageNumber"/>
      </w:rPr>
    </w:pPr>
    <w:r>
      <w:rPr>
        <w:rStyle w:val="PageNumber"/>
      </w:rPr>
      <w:fldChar w:fldCharType="begin"/>
    </w:r>
    <w:r w:rsidR="00F37B37">
      <w:rPr>
        <w:rStyle w:val="PageNumber"/>
      </w:rPr>
      <w:instrText xml:space="preserve">PAGE  </w:instrText>
    </w:r>
    <w:r>
      <w:rPr>
        <w:rStyle w:val="PageNumber"/>
      </w:rPr>
      <w:fldChar w:fldCharType="separate"/>
    </w:r>
    <w:r w:rsidR="00720F12">
      <w:rPr>
        <w:rStyle w:val="PageNumber"/>
        <w:noProof/>
      </w:rPr>
      <w:t>1</w:t>
    </w:r>
    <w:r>
      <w:rPr>
        <w:rStyle w:val="PageNumber"/>
      </w:rPr>
      <w:fldChar w:fldCharType="end"/>
    </w:r>
  </w:p>
  <w:p w14:paraId="1576CE2E" w14:textId="77777777" w:rsidR="00F37B37" w:rsidRDefault="00F37B3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373F7" w14:textId="77777777" w:rsidR="001B3497" w:rsidRDefault="001B3497">
      <w:r>
        <w:separator/>
      </w:r>
    </w:p>
  </w:footnote>
  <w:footnote w:type="continuationSeparator" w:id="0">
    <w:p w14:paraId="2E9B1A1C" w14:textId="77777777" w:rsidR="001B3497" w:rsidRDefault="001B34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37A2"/>
    <w:multiLevelType w:val="multilevel"/>
    <w:tmpl w:val="18A0199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6322C2"/>
    <w:multiLevelType w:val="multilevel"/>
    <w:tmpl w:val="602A92C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7CC3001"/>
    <w:multiLevelType w:val="multilevel"/>
    <w:tmpl w:val="9C38BC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D2C5C7C"/>
    <w:multiLevelType w:val="hybridMultilevel"/>
    <w:tmpl w:val="08480C14"/>
    <w:lvl w:ilvl="0" w:tplc="DBBC649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983944"/>
    <w:multiLevelType w:val="multilevel"/>
    <w:tmpl w:val="6B483E4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C44596B"/>
    <w:multiLevelType w:val="hybridMultilevel"/>
    <w:tmpl w:val="906029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700013"/>
    <w:multiLevelType w:val="hybridMultilevel"/>
    <w:tmpl w:val="33EA23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0694E32"/>
    <w:multiLevelType w:val="multilevel"/>
    <w:tmpl w:val="164C9EC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58B54ED1"/>
    <w:multiLevelType w:val="multilevel"/>
    <w:tmpl w:val="CBE83A0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D037481"/>
    <w:multiLevelType w:val="multilevel"/>
    <w:tmpl w:val="8AF2C83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9563BC2"/>
    <w:multiLevelType w:val="hybridMultilevel"/>
    <w:tmpl w:val="906029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493644002">
    <w:abstractNumId w:val="3"/>
  </w:num>
  <w:num w:numId="2" w16cid:durableId="144128485">
    <w:abstractNumId w:val="10"/>
  </w:num>
  <w:num w:numId="3" w16cid:durableId="1881818387">
    <w:abstractNumId w:val="8"/>
  </w:num>
  <w:num w:numId="4" w16cid:durableId="922644839">
    <w:abstractNumId w:val="0"/>
  </w:num>
  <w:num w:numId="5" w16cid:durableId="156389157">
    <w:abstractNumId w:val="9"/>
  </w:num>
  <w:num w:numId="6" w16cid:durableId="1904632187">
    <w:abstractNumId w:val="1"/>
  </w:num>
  <w:num w:numId="7" w16cid:durableId="945384767">
    <w:abstractNumId w:val="2"/>
  </w:num>
  <w:num w:numId="8" w16cid:durableId="1677728854">
    <w:abstractNumId w:val="4"/>
  </w:num>
  <w:num w:numId="9" w16cid:durableId="334459503">
    <w:abstractNumId w:val="7"/>
  </w:num>
  <w:num w:numId="10" w16cid:durableId="2004509807">
    <w:abstractNumId w:val="5"/>
  </w:num>
  <w:num w:numId="11" w16cid:durableId="13495241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C06"/>
    <w:rsid w:val="00054588"/>
    <w:rsid w:val="00072B17"/>
    <w:rsid w:val="001060C3"/>
    <w:rsid w:val="00125517"/>
    <w:rsid w:val="0016077E"/>
    <w:rsid w:val="001B3497"/>
    <w:rsid w:val="00202D1D"/>
    <w:rsid w:val="002830F3"/>
    <w:rsid w:val="00334B80"/>
    <w:rsid w:val="00381396"/>
    <w:rsid w:val="00395E6C"/>
    <w:rsid w:val="003A53EB"/>
    <w:rsid w:val="00401D40"/>
    <w:rsid w:val="00494B30"/>
    <w:rsid w:val="004D1E6F"/>
    <w:rsid w:val="004E34FE"/>
    <w:rsid w:val="005123F4"/>
    <w:rsid w:val="00564E8B"/>
    <w:rsid w:val="0057303E"/>
    <w:rsid w:val="005C2E29"/>
    <w:rsid w:val="00667F82"/>
    <w:rsid w:val="00691A52"/>
    <w:rsid w:val="00691D70"/>
    <w:rsid w:val="006F6585"/>
    <w:rsid w:val="00703698"/>
    <w:rsid w:val="00720F12"/>
    <w:rsid w:val="007C10DF"/>
    <w:rsid w:val="00807795"/>
    <w:rsid w:val="00850E82"/>
    <w:rsid w:val="00887635"/>
    <w:rsid w:val="008E3662"/>
    <w:rsid w:val="00960571"/>
    <w:rsid w:val="00975BC4"/>
    <w:rsid w:val="00977C06"/>
    <w:rsid w:val="009A0BCF"/>
    <w:rsid w:val="009A3A09"/>
    <w:rsid w:val="009A574E"/>
    <w:rsid w:val="009E2047"/>
    <w:rsid w:val="00A5680A"/>
    <w:rsid w:val="00A93707"/>
    <w:rsid w:val="00A9677E"/>
    <w:rsid w:val="00B03844"/>
    <w:rsid w:val="00B5631A"/>
    <w:rsid w:val="00C37687"/>
    <w:rsid w:val="00C45DFE"/>
    <w:rsid w:val="00CA2BE6"/>
    <w:rsid w:val="00D01C06"/>
    <w:rsid w:val="00DE0068"/>
    <w:rsid w:val="00E34AD7"/>
    <w:rsid w:val="00E92BB0"/>
    <w:rsid w:val="00F22B75"/>
    <w:rsid w:val="00F37B37"/>
    <w:rsid w:val="00F56777"/>
    <w:rsid w:val="00F62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7D3F1"/>
  <w15:docId w15:val="{E0BED102-79A4-4258-AF24-BF63CDAD3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662"/>
    <w:rPr>
      <w:sz w:val="24"/>
      <w:szCs w:val="24"/>
    </w:rPr>
  </w:style>
  <w:style w:type="paragraph" w:styleId="Heading1">
    <w:name w:val="heading 1"/>
    <w:basedOn w:val="Normal"/>
    <w:next w:val="Normal"/>
    <w:link w:val="Heading1Char"/>
    <w:uiPriority w:val="9"/>
    <w:qFormat/>
    <w:rsid w:val="009605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8E3662"/>
    <w:pPr>
      <w:tabs>
        <w:tab w:val="center" w:pos="4320"/>
        <w:tab w:val="right" w:pos="8640"/>
      </w:tabs>
    </w:pPr>
  </w:style>
  <w:style w:type="character" w:styleId="PageNumber">
    <w:name w:val="page number"/>
    <w:basedOn w:val="DefaultParagraphFont"/>
    <w:semiHidden/>
    <w:rsid w:val="008E3662"/>
  </w:style>
  <w:style w:type="character" w:styleId="CommentReference">
    <w:name w:val="annotation reference"/>
    <w:semiHidden/>
    <w:rsid w:val="008E3662"/>
    <w:rPr>
      <w:sz w:val="16"/>
    </w:rPr>
  </w:style>
  <w:style w:type="paragraph" w:styleId="BalloonText">
    <w:name w:val="Balloon Text"/>
    <w:basedOn w:val="Normal"/>
    <w:semiHidden/>
    <w:rsid w:val="008E3662"/>
    <w:rPr>
      <w:rFonts w:ascii="Tahoma" w:hAnsi="Tahoma" w:cs="Tahoma"/>
      <w:sz w:val="16"/>
      <w:szCs w:val="16"/>
    </w:rPr>
  </w:style>
  <w:style w:type="character" w:customStyle="1" w:styleId="Heading1Char">
    <w:name w:val="Heading 1 Char"/>
    <w:basedOn w:val="DefaultParagraphFont"/>
    <w:link w:val="Heading1"/>
    <w:uiPriority w:val="9"/>
    <w:rsid w:val="00960571"/>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CA2BE6"/>
    <w:rPr>
      <w:sz w:val="24"/>
      <w:szCs w:val="24"/>
    </w:rPr>
  </w:style>
  <w:style w:type="paragraph" w:styleId="CommentText">
    <w:name w:val="annotation text"/>
    <w:basedOn w:val="Normal"/>
    <w:link w:val="CommentTextChar"/>
    <w:uiPriority w:val="99"/>
    <w:unhideWhenUsed/>
    <w:rsid w:val="00C37687"/>
    <w:rPr>
      <w:sz w:val="20"/>
      <w:szCs w:val="20"/>
    </w:rPr>
  </w:style>
  <w:style w:type="character" w:customStyle="1" w:styleId="CommentTextChar">
    <w:name w:val="Comment Text Char"/>
    <w:basedOn w:val="DefaultParagraphFont"/>
    <w:link w:val="CommentText"/>
    <w:uiPriority w:val="99"/>
    <w:rsid w:val="00C37687"/>
  </w:style>
  <w:style w:type="paragraph" w:styleId="CommentSubject">
    <w:name w:val="annotation subject"/>
    <w:basedOn w:val="CommentText"/>
    <w:next w:val="CommentText"/>
    <w:link w:val="CommentSubjectChar"/>
    <w:uiPriority w:val="99"/>
    <w:semiHidden/>
    <w:unhideWhenUsed/>
    <w:rsid w:val="00C37687"/>
    <w:rPr>
      <w:b/>
      <w:bCs/>
    </w:rPr>
  </w:style>
  <w:style w:type="character" w:customStyle="1" w:styleId="CommentSubjectChar">
    <w:name w:val="Comment Subject Char"/>
    <w:basedOn w:val="CommentTextChar"/>
    <w:link w:val="CommentSubject"/>
    <w:uiPriority w:val="99"/>
    <w:semiHidden/>
    <w:rsid w:val="00C376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Guided Lecture Notes, Chapter 35, The Digestive System</vt:lpstr>
    </vt:vector>
  </TitlesOfParts>
  <Company>Wake Technical Community College</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36, The Digestive System</dc:title>
  <dc:creator>WTCC</dc:creator>
  <cp:lastModifiedBy>Devaraj N</cp:lastModifiedBy>
  <cp:revision>5</cp:revision>
  <dcterms:created xsi:type="dcterms:W3CDTF">2023-02-06T06:49:00Z</dcterms:created>
  <dcterms:modified xsi:type="dcterms:W3CDTF">2023-03-28T11:48:00Z</dcterms:modified>
</cp:coreProperties>
</file>