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38748" w14:textId="18C0F1F8" w:rsidR="00B83FCF" w:rsidRPr="00B07473" w:rsidRDefault="00AE7FA9" w:rsidP="00EB32D0">
      <w:pPr>
        <w:pStyle w:val="Heading1"/>
        <w:numPr>
          <w:ilvl w:val="0"/>
          <w:numId w:val="0"/>
        </w:numPr>
        <w:rPr>
          <w:rFonts w:ascii="Cambria" w:hAnsi="Cambria"/>
          <w:b/>
          <w:bCs/>
          <w:color w:val="2674A2" w:themeColor="accent2" w:themeShade="80"/>
          <w:sz w:val="32"/>
          <w:szCs w:val="12"/>
        </w:rPr>
      </w:pPr>
      <w:r w:rsidRPr="00B07473">
        <w:rPr>
          <w:rFonts w:ascii="Verdana" w:hAnsi="Verdana"/>
          <w:noProof/>
          <w:sz w:val="22"/>
          <w:szCs w:val="22"/>
        </w:rPr>
        <mc:AlternateContent>
          <mc:Choice Requires="wps">
            <w:drawing>
              <wp:inline distT="0" distB="0" distL="0" distR="0" wp14:anchorId="4B7424EA" wp14:editId="3583295C">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B6AE8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B83FCF" w:rsidRPr="00B07473">
        <w:rPr>
          <w:rFonts w:ascii="Cambria" w:hAnsi="Cambria"/>
          <w:b/>
          <w:bCs/>
          <w:color w:val="2674A2" w:themeColor="accent2" w:themeShade="80"/>
          <w:sz w:val="32"/>
          <w:szCs w:val="12"/>
        </w:rPr>
        <w:t>Guided Lecture Notes</w:t>
      </w:r>
      <w:r w:rsidR="00B07473" w:rsidRPr="00B07473">
        <w:rPr>
          <w:rFonts w:ascii="Cambria" w:hAnsi="Cambria"/>
          <w:b/>
          <w:bCs/>
          <w:color w:val="2674A2" w:themeColor="accent2" w:themeShade="80"/>
          <w:sz w:val="32"/>
          <w:szCs w:val="12"/>
        </w:rPr>
        <w:t xml:space="preserve">, </w:t>
      </w:r>
      <w:r w:rsidR="00B83FCF" w:rsidRPr="00B07473">
        <w:rPr>
          <w:rFonts w:ascii="Cambria" w:hAnsi="Cambria"/>
          <w:b/>
          <w:bCs/>
          <w:color w:val="2674A2" w:themeColor="accent2" w:themeShade="80"/>
          <w:sz w:val="32"/>
          <w:szCs w:val="12"/>
        </w:rPr>
        <w:t>Chapter 45, Caring for Pediatric Patients</w:t>
      </w:r>
    </w:p>
    <w:p w14:paraId="6A59960B" w14:textId="77777777" w:rsidR="00B83FCF" w:rsidRPr="00B07473" w:rsidRDefault="00B83FCF" w:rsidP="00B83FCF">
      <w:pPr>
        <w:spacing w:line="240" w:lineRule="auto"/>
        <w:rPr>
          <w:rFonts w:ascii="Verdana" w:eastAsia="Times New Roman" w:hAnsi="Verdana" w:cs="Times New Roman"/>
          <w:color w:val="auto"/>
          <w:sz w:val="22"/>
        </w:rPr>
      </w:pPr>
    </w:p>
    <w:p w14:paraId="09DE0961" w14:textId="669E8A29" w:rsidR="00B83FCF" w:rsidRPr="00B07473" w:rsidRDefault="00B83FCF" w:rsidP="00EB32D0">
      <w:pPr>
        <w:rPr>
          <w:rFonts w:ascii="Verdana" w:hAnsi="Verdana"/>
          <w:sz w:val="22"/>
        </w:rPr>
      </w:pPr>
      <w:r w:rsidRPr="00B07473">
        <w:rPr>
          <w:rStyle w:val="Heading2Char"/>
          <w:rFonts w:ascii="Verdana" w:hAnsi="Verdana"/>
          <w:sz w:val="22"/>
          <w:szCs w:val="22"/>
        </w:rPr>
        <w:t xml:space="preserve">Learning Objective </w:t>
      </w:r>
      <w:r w:rsidR="00D74F48" w:rsidRPr="00B07473">
        <w:rPr>
          <w:rStyle w:val="Heading2Char"/>
          <w:rFonts w:ascii="Verdana" w:hAnsi="Verdana"/>
          <w:sz w:val="22"/>
          <w:szCs w:val="22"/>
        </w:rPr>
        <w:t>2</w:t>
      </w:r>
      <w:r w:rsidRPr="00B07473">
        <w:rPr>
          <w:rStyle w:val="Heading2Char"/>
          <w:rFonts w:ascii="Verdana" w:hAnsi="Verdana"/>
          <w:sz w:val="22"/>
          <w:szCs w:val="22"/>
        </w:rPr>
        <w:t>.</w:t>
      </w:r>
      <w:r w:rsidRPr="00B07473">
        <w:rPr>
          <w:rFonts w:ascii="Verdana" w:hAnsi="Verdana"/>
          <w:sz w:val="22"/>
        </w:rPr>
        <w:t xml:space="preserve"> Discuss the specific physical needs that children in health care settings have, </w:t>
      </w:r>
      <w:r w:rsidR="0037709F" w:rsidRPr="00B07473">
        <w:rPr>
          <w:rFonts w:ascii="Verdana" w:hAnsi="Verdana"/>
          <w:sz w:val="22"/>
        </w:rPr>
        <w:t>including infants, toddlers, preschoolers, school-aged children, and adolescents</w:t>
      </w:r>
      <w:r w:rsidRPr="00B07473">
        <w:rPr>
          <w:rFonts w:ascii="Verdana" w:hAnsi="Verdana"/>
          <w:sz w:val="22"/>
        </w:rPr>
        <w:t xml:space="preserve">. (Refer to PowerPoint slides </w:t>
      </w:r>
      <w:r w:rsidR="00AD6309" w:rsidRPr="00B07473">
        <w:rPr>
          <w:rFonts w:ascii="Verdana" w:hAnsi="Verdana"/>
          <w:sz w:val="22"/>
        </w:rPr>
        <w:t>2</w:t>
      </w:r>
      <w:r w:rsidRPr="00B07473">
        <w:rPr>
          <w:rFonts w:ascii="Verdana" w:hAnsi="Verdana"/>
          <w:sz w:val="22"/>
        </w:rPr>
        <w:t xml:space="preserve"> to </w:t>
      </w:r>
      <w:r w:rsidR="0092632C" w:rsidRPr="00B07473">
        <w:rPr>
          <w:rFonts w:ascii="Verdana" w:hAnsi="Verdana"/>
          <w:sz w:val="22"/>
        </w:rPr>
        <w:t>10</w:t>
      </w:r>
      <w:r w:rsidRPr="00B07473">
        <w:rPr>
          <w:rFonts w:ascii="Verdana" w:hAnsi="Verdana"/>
          <w:sz w:val="22"/>
        </w:rPr>
        <w:t>, 1</w:t>
      </w:r>
      <w:r w:rsidR="00803EDF" w:rsidRPr="00B07473">
        <w:rPr>
          <w:rFonts w:ascii="Verdana" w:hAnsi="Verdana"/>
          <w:sz w:val="22"/>
        </w:rPr>
        <w:t>2</w:t>
      </w:r>
      <w:r w:rsidR="00581984" w:rsidRPr="00B07473">
        <w:rPr>
          <w:rFonts w:ascii="Verdana" w:hAnsi="Verdana"/>
          <w:sz w:val="22"/>
        </w:rPr>
        <w:t xml:space="preserve"> to 14, 27 to 30, 39, 40, </w:t>
      </w:r>
      <w:r w:rsidR="006C230B" w:rsidRPr="00B07473">
        <w:rPr>
          <w:rFonts w:ascii="Verdana" w:hAnsi="Verdana"/>
          <w:sz w:val="22"/>
        </w:rPr>
        <w:t>53, 54, 62</w:t>
      </w:r>
      <w:r w:rsidR="001B5761" w:rsidRPr="00B07473">
        <w:rPr>
          <w:rFonts w:ascii="Verdana" w:hAnsi="Verdana"/>
          <w:sz w:val="22"/>
        </w:rPr>
        <w:t xml:space="preserve"> to 64</w:t>
      </w:r>
      <w:r w:rsidR="006C230B" w:rsidRPr="00B07473">
        <w:rPr>
          <w:rFonts w:ascii="Verdana" w:hAnsi="Verdana"/>
          <w:sz w:val="22"/>
        </w:rPr>
        <w:t>, 6</w:t>
      </w:r>
      <w:r w:rsidR="001B5761" w:rsidRPr="00B07473">
        <w:rPr>
          <w:rFonts w:ascii="Verdana" w:hAnsi="Verdana"/>
          <w:sz w:val="22"/>
        </w:rPr>
        <w:t>9</w:t>
      </w:r>
      <w:r w:rsidRPr="00B07473">
        <w:rPr>
          <w:rFonts w:ascii="Verdana" w:hAnsi="Verdana"/>
          <w:sz w:val="22"/>
        </w:rPr>
        <w:t>.)</w:t>
      </w:r>
    </w:p>
    <w:p w14:paraId="261A7880" w14:textId="77777777" w:rsidR="00B83FCF" w:rsidRPr="00B07473" w:rsidRDefault="00B83FCF" w:rsidP="00EB32D0">
      <w:pPr>
        <w:pStyle w:val="ListParagraph"/>
        <w:numPr>
          <w:ilvl w:val="0"/>
          <w:numId w:val="31"/>
        </w:numPr>
        <w:rPr>
          <w:rFonts w:ascii="Verdana" w:hAnsi="Verdana"/>
          <w:sz w:val="22"/>
        </w:rPr>
      </w:pPr>
      <w:r w:rsidRPr="00B07473">
        <w:rPr>
          <w:rFonts w:ascii="Verdana" w:hAnsi="Verdana"/>
          <w:sz w:val="22"/>
        </w:rPr>
        <w:t>Children receive health care in many different types of health care settings. Discuss the reasons that children may require care in a health care setting.</w:t>
      </w:r>
    </w:p>
    <w:p w14:paraId="608D8B0F" w14:textId="77777777" w:rsidR="00B83FCF" w:rsidRPr="00B07473" w:rsidRDefault="00B83FCF" w:rsidP="00EB32D0">
      <w:pPr>
        <w:pStyle w:val="ListParagraph"/>
        <w:numPr>
          <w:ilvl w:val="0"/>
          <w:numId w:val="31"/>
        </w:numPr>
        <w:rPr>
          <w:rFonts w:ascii="Verdana" w:hAnsi="Verdana"/>
          <w:sz w:val="22"/>
        </w:rPr>
      </w:pPr>
      <w:r w:rsidRPr="00B07473">
        <w:rPr>
          <w:rFonts w:ascii="Verdana" w:hAnsi="Verdana"/>
          <w:sz w:val="22"/>
        </w:rPr>
        <w:t>Explain why the health care staff must understand the basic stages of growth and development to provide for the special needs of children, both physically and emotionally.</w:t>
      </w:r>
    </w:p>
    <w:p w14:paraId="311CA002" w14:textId="77777777" w:rsidR="00B83FCF" w:rsidRPr="00B07473" w:rsidRDefault="00B83FCF" w:rsidP="00EB32D0">
      <w:pPr>
        <w:pStyle w:val="ListParagraph"/>
        <w:numPr>
          <w:ilvl w:val="0"/>
          <w:numId w:val="31"/>
        </w:numPr>
        <w:rPr>
          <w:rFonts w:ascii="Verdana" w:hAnsi="Verdana"/>
          <w:sz w:val="22"/>
        </w:rPr>
      </w:pPr>
      <w:r w:rsidRPr="00B07473">
        <w:rPr>
          <w:rFonts w:ascii="Verdana" w:hAnsi="Verdana"/>
          <w:sz w:val="22"/>
        </w:rPr>
        <w:t>Discuss the fears that may be experienced by a child in the health care setting.</w:t>
      </w:r>
    </w:p>
    <w:p w14:paraId="3233333C" w14:textId="6B2721B5" w:rsidR="00B83FCF" w:rsidRPr="00B07473" w:rsidRDefault="00B83FCF" w:rsidP="00EB32D0">
      <w:pPr>
        <w:pStyle w:val="ListParagraph"/>
        <w:numPr>
          <w:ilvl w:val="0"/>
          <w:numId w:val="31"/>
        </w:numPr>
        <w:rPr>
          <w:rFonts w:ascii="Verdana" w:hAnsi="Verdana"/>
          <w:sz w:val="22"/>
        </w:rPr>
      </w:pPr>
      <w:r w:rsidRPr="00B07473">
        <w:rPr>
          <w:rFonts w:ascii="Verdana" w:hAnsi="Verdana"/>
          <w:sz w:val="22"/>
        </w:rPr>
        <w:t xml:space="preserve">Explain that it is important for the nursing assistant to recognize the effects of the child’s illness on </w:t>
      </w:r>
      <w:r w:rsidR="00F44E45" w:rsidRPr="00B07473">
        <w:rPr>
          <w:rFonts w:ascii="Verdana" w:hAnsi="Verdana"/>
          <w:sz w:val="22"/>
        </w:rPr>
        <w:t>their</w:t>
      </w:r>
      <w:r w:rsidRPr="00B07473">
        <w:rPr>
          <w:rFonts w:ascii="Verdana" w:hAnsi="Verdana"/>
          <w:sz w:val="22"/>
        </w:rPr>
        <w:t xml:space="preserve"> family. Point out that not all families follow the traditional “nuclear” model.</w:t>
      </w:r>
    </w:p>
    <w:p w14:paraId="71415BB6" w14:textId="5744FC49" w:rsidR="00B83FCF" w:rsidRPr="00B07473" w:rsidRDefault="00B83FCF" w:rsidP="00EB32D0">
      <w:pPr>
        <w:pStyle w:val="ListParagraph"/>
        <w:numPr>
          <w:ilvl w:val="0"/>
          <w:numId w:val="31"/>
        </w:numPr>
        <w:rPr>
          <w:rFonts w:ascii="Verdana" w:hAnsi="Verdana"/>
          <w:sz w:val="22"/>
        </w:rPr>
      </w:pPr>
      <w:r w:rsidRPr="00B07473">
        <w:rPr>
          <w:rFonts w:ascii="Verdana" w:hAnsi="Verdana"/>
          <w:sz w:val="22"/>
        </w:rPr>
        <w:t xml:space="preserve">Explain that because an infant is totally dependent on </w:t>
      </w:r>
      <w:r w:rsidR="00D839D2" w:rsidRPr="00B07473">
        <w:rPr>
          <w:rFonts w:ascii="Verdana" w:hAnsi="Verdana"/>
          <w:sz w:val="22"/>
        </w:rPr>
        <w:t>their</w:t>
      </w:r>
      <w:r w:rsidRPr="00B07473">
        <w:rPr>
          <w:rFonts w:ascii="Verdana" w:hAnsi="Verdana"/>
          <w:sz w:val="22"/>
        </w:rPr>
        <w:t xml:space="preserve"> caregiver, it is important for the caregiver to meet </w:t>
      </w:r>
      <w:proofErr w:type="gramStart"/>
      <w:r w:rsidRPr="00B07473">
        <w:rPr>
          <w:rFonts w:ascii="Verdana" w:hAnsi="Verdana"/>
          <w:sz w:val="22"/>
        </w:rPr>
        <w:t>all of</w:t>
      </w:r>
      <w:proofErr w:type="gramEnd"/>
      <w:r w:rsidRPr="00B07473">
        <w:rPr>
          <w:rFonts w:ascii="Verdana" w:hAnsi="Verdana"/>
          <w:sz w:val="22"/>
        </w:rPr>
        <w:t xml:space="preserve"> the infant’s physical needs, such as feeding, diapering, bathing, and positioning.</w:t>
      </w:r>
    </w:p>
    <w:p w14:paraId="736849ED" w14:textId="7777777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Explain that while caring for a toddler’s physical needs, it is important for the caregiver to allow the toddler to remain as independent as possible. Discuss the ways in which a caregiver can do this.</w:t>
      </w:r>
    </w:p>
    <w:p w14:paraId="02E91033" w14:textId="7777777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Describe strategies for assisting the toddler with nutrition.</w:t>
      </w:r>
    </w:p>
    <w:p w14:paraId="421F14D2" w14:textId="7777777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Discuss the use of restraints and cribs with covers to help keep the toddler safe.</w:t>
      </w:r>
    </w:p>
    <w:p w14:paraId="3D6EA125" w14:textId="0C8F6D24"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 xml:space="preserve">Describe strategies for assisting a preschooler with meeting </w:t>
      </w:r>
      <w:r w:rsidR="0038181E" w:rsidRPr="00B07473">
        <w:rPr>
          <w:rFonts w:ascii="Verdana" w:hAnsi="Verdana"/>
          <w:sz w:val="22"/>
        </w:rPr>
        <w:t>their</w:t>
      </w:r>
      <w:r w:rsidRPr="00B07473">
        <w:rPr>
          <w:rFonts w:ascii="Verdana" w:hAnsi="Verdana"/>
          <w:sz w:val="22"/>
        </w:rPr>
        <w:t xml:space="preserve"> physical needs.</w:t>
      </w:r>
    </w:p>
    <w:p w14:paraId="5828E5A7" w14:textId="7777777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Describe why it may be necessary to restrain a preschooler during a procedure to ensure the safety of both the child and the health care worker.</w:t>
      </w:r>
    </w:p>
    <w:p w14:paraId="33FF1002" w14:textId="755AB1C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 xml:space="preserve">Explain that a school-age child tends to be very independent and feels proud about it. Explain strategies for maintaining the child’s sense of independence while assisting the child with meeting </w:t>
      </w:r>
      <w:r w:rsidR="002064DC" w:rsidRPr="00B07473">
        <w:rPr>
          <w:rFonts w:ascii="Verdana" w:hAnsi="Verdana"/>
          <w:sz w:val="22"/>
        </w:rPr>
        <w:t>their</w:t>
      </w:r>
      <w:r w:rsidRPr="00B07473">
        <w:rPr>
          <w:rFonts w:ascii="Verdana" w:hAnsi="Verdana"/>
          <w:sz w:val="22"/>
        </w:rPr>
        <w:t xml:space="preserve"> physical needs.</w:t>
      </w:r>
    </w:p>
    <w:p w14:paraId="5B15FC7C" w14:textId="336305DF"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 xml:space="preserve">Explain that the adolescent wants to be as independent as possible with </w:t>
      </w:r>
      <w:r w:rsidR="00D645F4" w:rsidRPr="00B07473">
        <w:rPr>
          <w:rFonts w:ascii="Verdana" w:hAnsi="Verdana"/>
          <w:sz w:val="22"/>
        </w:rPr>
        <w:t>their</w:t>
      </w:r>
      <w:r w:rsidRPr="00B07473">
        <w:rPr>
          <w:rFonts w:ascii="Verdana" w:hAnsi="Verdana"/>
          <w:sz w:val="22"/>
        </w:rPr>
        <w:t xml:space="preserve"> daily care. Mention that adolescents may feel very embarrassed when it is necessary to expose their bodies to others.</w:t>
      </w:r>
    </w:p>
    <w:p w14:paraId="75840021" w14:textId="7777777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Describe how the nursing assistant can help to ensure adequate nutrition.</w:t>
      </w:r>
    </w:p>
    <w:p w14:paraId="6405DF15" w14:textId="77777777" w:rsidR="00B83FCF" w:rsidRPr="00B07473" w:rsidRDefault="00B83FCF" w:rsidP="00EB32D0">
      <w:pPr>
        <w:pStyle w:val="ListParagraph"/>
        <w:numPr>
          <w:ilvl w:val="1"/>
          <w:numId w:val="32"/>
        </w:numPr>
        <w:rPr>
          <w:rFonts w:ascii="Verdana" w:hAnsi="Verdana"/>
          <w:sz w:val="22"/>
        </w:rPr>
      </w:pPr>
      <w:r w:rsidRPr="00B07473">
        <w:rPr>
          <w:rFonts w:ascii="Verdana" w:hAnsi="Verdana"/>
          <w:sz w:val="22"/>
        </w:rPr>
        <w:t>Have learners refer to learning activities located at the end of the chapter.</w:t>
      </w:r>
    </w:p>
    <w:p w14:paraId="504C1473" w14:textId="77777777" w:rsidR="00B83FCF" w:rsidRPr="00B07473" w:rsidRDefault="00B83FCF" w:rsidP="00B83FCF">
      <w:pPr>
        <w:spacing w:line="240" w:lineRule="auto"/>
        <w:rPr>
          <w:rFonts w:ascii="Verdana" w:eastAsia="Times New Roman" w:hAnsi="Verdana" w:cs="Times New Roman"/>
          <w:color w:val="auto"/>
          <w:sz w:val="22"/>
        </w:rPr>
      </w:pPr>
    </w:p>
    <w:p w14:paraId="11B9683B" w14:textId="3079F172" w:rsidR="00B83FCF" w:rsidRPr="00B07473" w:rsidRDefault="00B83FCF" w:rsidP="00EB32D0">
      <w:pPr>
        <w:rPr>
          <w:rFonts w:ascii="Verdana" w:hAnsi="Verdana"/>
          <w:sz w:val="22"/>
        </w:rPr>
      </w:pPr>
      <w:r w:rsidRPr="00B07473">
        <w:rPr>
          <w:rStyle w:val="Heading2Char"/>
          <w:rFonts w:ascii="Verdana" w:hAnsi="Verdana"/>
          <w:sz w:val="22"/>
          <w:szCs w:val="22"/>
        </w:rPr>
        <w:t xml:space="preserve">Learning Objective </w:t>
      </w:r>
      <w:r w:rsidR="008738A7" w:rsidRPr="00B07473">
        <w:rPr>
          <w:rStyle w:val="Heading2Char"/>
          <w:rFonts w:ascii="Verdana" w:hAnsi="Verdana"/>
          <w:sz w:val="22"/>
          <w:szCs w:val="22"/>
        </w:rPr>
        <w:t>1</w:t>
      </w:r>
      <w:r w:rsidRPr="00B07473">
        <w:rPr>
          <w:rStyle w:val="Heading2Char"/>
          <w:rFonts w:ascii="Verdana" w:hAnsi="Verdana"/>
          <w:sz w:val="22"/>
          <w:szCs w:val="22"/>
        </w:rPr>
        <w:t>.</w:t>
      </w:r>
      <w:r w:rsidRPr="00B07473">
        <w:rPr>
          <w:rFonts w:ascii="Verdana" w:hAnsi="Verdana"/>
          <w:sz w:val="22"/>
        </w:rPr>
        <w:t xml:space="preserve"> Understand how the stages of development affect the emotional needs of children in health care settings. (Refer to PowerPoint slides 1</w:t>
      </w:r>
      <w:r w:rsidR="00846637" w:rsidRPr="00B07473">
        <w:rPr>
          <w:rFonts w:ascii="Verdana" w:hAnsi="Verdana"/>
          <w:sz w:val="22"/>
        </w:rPr>
        <w:t>1</w:t>
      </w:r>
      <w:r w:rsidR="0077304C" w:rsidRPr="00B07473">
        <w:rPr>
          <w:rFonts w:ascii="Verdana" w:hAnsi="Verdana"/>
          <w:sz w:val="22"/>
        </w:rPr>
        <w:t xml:space="preserve">, 15, 16, 24 to 26, 31, 32, </w:t>
      </w:r>
      <w:r w:rsidR="00095D97" w:rsidRPr="00B07473">
        <w:rPr>
          <w:rFonts w:ascii="Verdana" w:hAnsi="Verdana"/>
          <w:sz w:val="22"/>
        </w:rPr>
        <w:t xml:space="preserve">37, </w:t>
      </w:r>
      <w:r w:rsidR="008C4AEF" w:rsidRPr="00B07473">
        <w:rPr>
          <w:rFonts w:ascii="Verdana" w:hAnsi="Verdana"/>
          <w:sz w:val="22"/>
        </w:rPr>
        <w:t xml:space="preserve">38, 41 to 44, </w:t>
      </w:r>
      <w:r w:rsidR="00D27996" w:rsidRPr="00B07473">
        <w:rPr>
          <w:rFonts w:ascii="Verdana" w:hAnsi="Verdana"/>
          <w:sz w:val="22"/>
        </w:rPr>
        <w:t>50 to 52, 55, 56</w:t>
      </w:r>
      <w:r w:rsidR="00DF1D73" w:rsidRPr="00B07473">
        <w:rPr>
          <w:rFonts w:ascii="Verdana" w:hAnsi="Verdana"/>
          <w:sz w:val="22"/>
        </w:rPr>
        <w:t>, 61, 6</w:t>
      </w:r>
      <w:r w:rsidR="003A5007" w:rsidRPr="00B07473">
        <w:rPr>
          <w:rFonts w:ascii="Verdana" w:hAnsi="Verdana"/>
          <w:sz w:val="22"/>
        </w:rPr>
        <w:t>5</w:t>
      </w:r>
      <w:r w:rsidR="00DF1D73" w:rsidRPr="00B07473">
        <w:rPr>
          <w:rFonts w:ascii="Verdana" w:hAnsi="Verdana"/>
          <w:sz w:val="22"/>
        </w:rPr>
        <w:t xml:space="preserve"> to 6</w:t>
      </w:r>
      <w:r w:rsidR="003A5007" w:rsidRPr="00B07473">
        <w:rPr>
          <w:rFonts w:ascii="Verdana" w:hAnsi="Verdana"/>
          <w:sz w:val="22"/>
        </w:rPr>
        <w:t>7</w:t>
      </w:r>
      <w:r w:rsidRPr="00B07473">
        <w:rPr>
          <w:rFonts w:ascii="Verdana" w:hAnsi="Verdana"/>
          <w:sz w:val="22"/>
        </w:rPr>
        <w:t>.)</w:t>
      </w:r>
    </w:p>
    <w:p w14:paraId="10E05ADB"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Briefly describe the stage of growth and development that takes place during infancy.</w:t>
      </w:r>
    </w:p>
    <w:p w14:paraId="0A0A389D"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lastRenderedPageBreak/>
        <w:t>Discuss the emotional needs of an infant and how failure to meet these needs can lead to failure to thrive.</w:t>
      </w:r>
    </w:p>
    <w:p w14:paraId="452A833A"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Discuss how a nursing assistant helps to meet the emotional needs of an infant.</w:t>
      </w:r>
    </w:p>
    <w:p w14:paraId="0AF917A6"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Briefly describe the stage of growth and development that takes place between the ages of 1 and 3.</w:t>
      </w:r>
    </w:p>
    <w:p w14:paraId="110CEB0A"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Describe regression and how a toddler may respond to the stress of illness or injury.</w:t>
      </w:r>
    </w:p>
    <w:p w14:paraId="37A186CC"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Describe ways that a nursing assistant can help meet a toddler’s emotional needs when providing care.</w:t>
      </w:r>
    </w:p>
    <w:p w14:paraId="4ABD015F"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Discuss activities that may be useful to entertain a toddler in a health care setting.</w:t>
      </w:r>
    </w:p>
    <w:p w14:paraId="4FEA7B5E"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Briefly describe the stage of growth and development that takes place between the ages of 3 and 5.</w:t>
      </w:r>
    </w:p>
    <w:p w14:paraId="718BA787"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Discuss some of the unique thought processes of the preschooler, and how preschoolers might react to being hospitalized.</w:t>
      </w:r>
    </w:p>
    <w:p w14:paraId="15A6D2D7"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Describe ways in which the nursing assistant can help meet the preschooler’s emotional needs.</w:t>
      </w:r>
    </w:p>
    <w:p w14:paraId="3BF3520E"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Briefly describe the stage of growth and development that takes place between the ages of 5 and 12.</w:t>
      </w:r>
    </w:p>
    <w:p w14:paraId="009FB5A9"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Discuss the emotional needs of school-age children. Describe how the nursing assistant can help the school-age child to meet these emotional needs.</w:t>
      </w:r>
    </w:p>
    <w:p w14:paraId="0A08CE51"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Explain that adolescence is a time of tremendous growth and development, both physically and emotionally.</w:t>
      </w:r>
    </w:p>
    <w:p w14:paraId="0EDFBC91"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 xml:space="preserve">Define the term </w:t>
      </w:r>
      <w:r w:rsidRPr="00B07473">
        <w:rPr>
          <w:rFonts w:ascii="Verdana" w:hAnsi="Verdana"/>
          <w:i/>
          <w:sz w:val="22"/>
        </w:rPr>
        <w:t xml:space="preserve">egocentric </w:t>
      </w:r>
      <w:r w:rsidRPr="00B07473">
        <w:rPr>
          <w:rFonts w:ascii="Verdana" w:hAnsi="Verdana"/>
          <w:sz w:val="22"/>
        </w:rPr>
        <w:t>and explain how it applies to adolescents.</w:t>
      </w:r>
    </w:p>
    <w:p w14:paraId="3851BC10"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Explain that adolescents want to participate in decisions that are being made about them and their health care needs.</w:t>
      </w:r>
    </w:p>
    <w:p w14:paraId="32A8888B"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Describe some of the reasons why an adolescent may need health care. Mention that situations such as mental illness, sexually transmitted infection, or unplanned pregnancy need to be handled with tact.</w:t>
      </w:r>
    </w:p>
    <w:p w14:paraId="068B0CAC" w14:textId="77777777" w:rsidR="00B83FCF" w:rsidRPr="00B07473" w:rsidRDefault="00B83FCF" w:rsidP="00EB32D0">
      <w:pPr>
        <w:pStyle w:val="ListParagraph"/>
        <w:numPr>
          <w:ilvl w:val="0"/>
          <w:numId w:val="32"/>
        </w:numPr>
        <w:rPr>
          <w:rFonts w:ascii="Verdana" w:hAnsi="Verdana"/>
          <w:sz w:val="22"/>
        </w:rPr>
      </w:pPr>
      <w:r w:rsidRPr="00B07473">
        <w:rPr>
          <w:rFonts w:ascii="Verdana" w:hAnsi="Verdana"/>
          <w:sz w:val="22"/>
        </w:rPr>
        <w:t>Have learners refer to learning activities located at the end of the chapter.</w:t>
      </w:r>
    </w:p>
    <w:p w14:paraId="1F71E399" w14:textId="77777777" w:rsidR="00B83FCF" w:rsidRPr="00B07473" w:rsidRDefault="00B83FCF" w:rsidP="00B83FCF">
      <w:pPr>
        <w:spacing w:line="240" w:lineRule="auto"/>
        <w:rPr>
          <w:rFonts w:ascii="Verdana" w:eastAsia="Times New Roman" w:hAnsi="Verdana" w:cs="Times New Roman"/>
          <w:b/>
          <w:color w:val="auto"/>
          <w:sz w:val="22"/>
        </w:rPr>
      </w:pPr>
    </w:p>
    <w:p w14:paraId="6F353880" w14:textId="7FD030FA" w:rsidR="00B83FCF" w:rsidRPr="00B07473" w:rsidRDefault="00B83FCF" w:rsidP="00EB32D0">
      <w:pPr>
        <w:rPr>
          <w:rFonts w:ascii="Verdana" w:hAnsi="Verdana"/>
          <w:b/>
          <w:sz w:val="22"/>
        </w:rPr>
      </w:pPr>
      <w:r w:rsidRPr="00B07473">
        <w:rPr>
          <w:rStyle w:val="Heading2Char"/>
          <w:rFonts w:ascii="Verdana" w:hAnsi="Verdana"/>
          <w:sz w:val="22"/>
          <w:szCs w:val="22"/>
        </w:rPr>
        <w:t>Learning Objective 3.</w:t>
      </w:r>
      <w:r w:rsidRPr="00B07473">
        <w:rPr>
          <w:rFonts w:ascii="Verdana" w:hAnsi="Verdana"/>
          <w:sz w:val="22"/>
        </w:rPr>
        <w:t xml:space="preserve"> Describe measures that the nursing assistant can use to</w:t>
      </w:r>
      <w:r w:rsidR="00A4234C" w:rsidRPr="00B07473">
        <w:rPr>
          <w:rFonts w:ascii="Verdana" w:hAnsi="Verdana"/>
          <w:sz w:val="22"/>
        </w:rPr>
        <w:t xml:space="preserve"> help meet the physical and emotional needs of infants, toddlers, preschoolers, school-aged children, and adolescents</w:t>
      </w:r>
      <w:r w:rsidRPr="00B07473">
        <w:rPr>
          <w:rFonts w:ascii="Verdana" w:hAnsi="Verdana"/>
          <w:sz w:val="22"/>
        </w:rPr>
        <w:t xml:space="preserve"> in a health care setting. (Refer to PowerPoint slides</w:t>
      </w:r>
      <w:r w:rsidR="005A7FB9" w:rsidRPr="00B07473">
        <w:rPr>
          <w:rFonts w:ascii="Verdana" w:hAnsi="Verdana"/>
          <w:sz w:val="22"/>
        </w:rPr>
        <w:t xml:space="preserve"> </w:t>
      </w:r>
      <w:r w:rsidRPr="00B07473">
        <w:rPr>
          <w:rFonts w:ascii="Verdana" w:hAnsi="Verdana"/>
          <w:sz w:val="22"/>
        </w:rPr>
        <w:t>1</w:t>
      </w:r>
      <w:r w:rsidR="00090212" w:rsidRPr="00B07473">
        <w:rPr>
          <w:rFonts w:ascii="Verdana" w:hAnsi="Verdana"/>
          <w:sz w:val="22"/>
        </w:rPr>
        <w:t>3, 14, 16, 26 to 3</w:t>
      </w:r>
      <w:r w:rsidR="006C07D6" w:rsidRPr="00B07473">
        <w:rPr>
          <w:rFonts w:ascii="Verdana" w:hAnsi="Verdana"/>
          <w:sz w:val="22"/>
        </w:rPr>
        <w:t>2, 39, 40, 43, 44</w:t>
      </w:r>
      <w:r w:rsidR="00CE6475" w:rsidRPr="00B07473">
        <w:rPr>
          <w:rFonts w:ascii="Verdana" w:hAnsi="Verdana"/>
          <w:sz w:val="22"/>
        </w:rPr>
        <w:t>, 53 to 56, 62</w:t>
      </w:r>
      <w:r w:rsidR="003A5007" w:rsidRPr="00B07473">
        <w:rPr>
          <w:rFonts w:ascii="Verdana" w:hAnsi="Verdana"/>
          <w:sz w:val="22"/>
        </w:rPr>
        <w:t xml:space="preserve"> to </w:t>
      </w:r>
      <w:r w:rsidR="00CE6475" w:rsidRPr="00B07473">
        <w:rPr>
          <w:rFonts w:ascii="Verdana" w:hAnsi="Verdana"/>
          <w:sz w:val="22"/>
        </w:rPr>
        <w:t>6</w:t>
      </w:r>
      <w:r w:rsidR="003A5007" w:rsidRPr="00B07473">
        <w:rPr>
          <w:rFonts w:ascii="Verdana" w:hAnsi="Verdana"/>
          <w:sz w:val="22"/>
        </w:rPr>
        <w:t>4</w:t>
      </w:r>
      <w:r w:rsidR="00CE6475" w:rsidRPr="00B07473">
        <w:rPr>
          <w:rFonts w:ascii="Verdana" w:hAnsi="Verdana"/>
          <w:sz w:val="22"/>
        </w:rPr>
        <w:t>, and 6</w:t>
      </w:r>
      <w:r w:rsidR="001B5761" w:rsidRPr="00B07473">
        <w:rPr>
          <w:rFonts w:ascii="Verdana" w:hAnsi="Verdana"/>
          <w:sz w:val="22"/>
        </w:rPr>
        <w:t>7</w:t>
      </w:r>
      <w:r w:rsidRPr="00B07473">
        <w:rPr>
          <w:rFonts w:ascii="Verdana" w:hAnsi="Verdana"/>
          <w:sz w:val="22"/>
        </w:rPr>
        <w:t>.)</w:t>
      </w:r>
    </w:p>
    <w:p w14:paraId="67C5711F" w14:textId="77777777" w:rsidR="00B83FCF" w:rsidRPr="00B07473" w:rsidRDefault="00B83FCF" w:rsidP="00EB32D0">
      <w:pPr>
        <w:pStyle w:val="ListParagraph"/>
        <w:numPr>
          <w:ilvl w:val="0"/>
          <w:numId w:val="33"/>
        </w:numPr>
        <w:rPr>
          <w:rFonts w:ascii="Verdana" w:hAnsi="Verdana"/>
          <w:sz w:val="22"/>
        </w:rPr>
      </w:pPr>
      <w:r w:rsidRPr="00B07473">
        <w:rPr>
          <w:rFonts w:ascii="Verdana" w:hAnsi="Verdana"/>
          <w:sz w:val="22"/>
        </w:rPr>
        <w:t>After reviewing the emotional and physical needs that are specific to each age group, describe measures that the nursing assistant can use to assist a child in:</w:t>
      </w:r>
    </w:p>
    <w:p w14:paraId="1C919E63" w14:textId="77777777" w:rsidR="00B83FCF" w:rsidRPr="00B07473" w:rsidRDefault="00B83FCF" w:rsidP="00EB32D0">
      <w:pPr>
        <w:pStyle w:val="ListParagraph"/>
        <w:numPr>
          <w:ilvl w:val="0"/>
          <w:numId w:val="34"/>
        </w:numPr>
        <w:rPr>
          <w:rFonts w:ascii="Verdana" w:hAnsi="Verdana"/>
          <w:sz w:val="22"/>
        </w:rPr>
      </w:pPr>
      <w:r w:rsidRPr="00B07473">
        <w:rPr>
          <w:rFonts w:ascii="Verdana" w:hAnsi="Verdana"/>
          <w:sz w:val="22"/>
        </w:rPr>
        <w:t>the infant stage</w:t>
      </w:r>
    </w:p>
    <w:p w14:paraId="1975F390" w14:textId="77777777" w:rsidR="00B83FCF" w:rsidRPr="00B07473" w:rsidRDefault="00B83FCF" w:rsidP="00EB32D0">
      <w:pPr>
        <w:pStyle w:val="ListParagraph"/>
        <w:numPr>
          <w:ilvl w:val="0"/>
          <w:numId w:val="34"/>
        </w:numPr>
        <w:rPr>
          <w:rFonts w:ascii="Verdana" w:hAnsi="Verdana"/>
          <w:sz w:val="22"/>
        </w:rPr>
      </w:pPr>
      <w:r w:rsidRPr="00B07473">
        <w:rPr>
          <w:rFonts w:ascii="Verdana" w:hAnsi="Verdana"/>
          <w:sz w:val="22"/>
        </w:rPr>
        <w:t xml:space="preserve">the toddler </w:t>
      </w:r>
      <w:proofErr w:type="gramStart"/>
      <w:r w:rsidRPr="00B07473">
        <w:rPr>
          <w:rFonts w:ascii="Verdana" w:hAnsi="Verdana"/>
          <w:sz w:val="22"/>
        </w:rPr>
        <w:t>stage</w:t>
      </w:r>
      <w:proofErr w:type="gramEnd"/>
    </w:p>
    <w:p w14:paraId="5D0DAC9C" w14:textId="77777777" w:rsidR="00B83FCF" w:rsidRPr="00B07473" w:rsidRDefault="00B83FCF" w:rsidP="00EB32D0">
      <w:pPr>
        <w:pStyle w:val="ListParagraph"/>
        <w:numPr>
          <w:ilvl w:val="0"/>
          <w:numId w:val="34"/>
        </w:numPr>
        <w:rPr>
          <w:rFonts w:ascii="Verdana" w:hAnsi="Verdana"/>
          <w:sz w:val="22"/>
        </w:rPr>
      </w:pPr>
      <w:r w:rsidRPr="00B07473">
        <w:rPr>
          <w:rFonts w:ascii="Verdana" w:hAnsi="Verdana"/>
          <w:sz w:val="22"/>
        </w:rPr>
        <w:t xml:space="preserve">the preschooler </w:t>
      </w:r>
      <w:proofErr w:type="gramStart"/>
      <w:r w:rsidRPr="00B07473">
        <w:rPr>
          <w:rFonts w:ascii="Verdana" w:hAnsi="Verdana"/>
          <w:sz w:val="22"/>
        </w:rPr>
        <w:t>stage</w:t>
      </w:r>
      <w:proofErr w:type="gramEnd"/>
    </w:p>
    <w:p w14:paraId="70A3B995" w14:textId="77777777" w:rsidR="00B83FCF" w:rsidRPr="00B07473" w:rsidRDefault="00B83FCF" w:rsidP="00EB32D0">
      <w:pPr>
        <w:pStyle w:val="ListParagraph"/>
        <w:numPr>
          <w:ilvl w:val="0"/>
          <w:numId w:val="34"/>
        </w:numPr>
        <w:rPr>
          <w:rFonts w:ascii="Verdana" w:hAnsi="Verdana"/>
          <w:sz w:val="22"/>
        </w:rPr>
      </w:pPr>
      <w:r w:rsidRPr="00B07473">
        <w:rPr>
          <w:rFonts w:ascii="Verdana" w:hAnsi="Verdana"/>
          <w:sz w:val="22"/>
        </w:rPr>
        <w:t>the school-age stage</w:t>
      </w:r>
    </w:p>
    <w:p w14:paraId="54136BF5" w14:textId="77777777" w:rsidR="00B83FCF" w:rsidRPr="00B07473" w:rsidRDefault="00B83FCF" w:rsidP="00EB32D0">
      <w:pPr>
        <w:pStyle w:val="ListParagraph"/>
        <w:numPr>
          <w:ilvl w:val="0"/>
          <w:numId w:val="34"/>
        </w:numPr>
        <w:rPr>
          <w:rFonts w:ascii="Verdana" w:hAnsi="Verdana"/>
          <w:sz w:val="22"/>
        </w:rPr>
      </w:pPr>
      <w:r w:rsidRPr="00B07473">
        <w:rPr>
          <w:rFonts w:ascii="Verdana" w:hAnsi="Verdana"/>
          <w:sz w:val="22"/>
        </w:rPr>
        <w:t>the adolescent stage</w:t>
      </w:r>
    </w:p>
    <w:p w14:paraId="08218653" w14:textId="77777777" w:rsidR="00B83FCF" w:rsidRPr="00B07473" w:rsidRDefault="00B83FCF" w:rsidP="00EB32D0">
      <w:pPr>
        <w:pStyle w:val="ListParagraph"/>
        <w:numPr>
          <w:ilvl w:val="0"/>
          <w:numId w:val="33"/>
        </w:numPr>
        <w:rPr>
          <w:rFonts w:ascii="Verdana" w:hAnsi="Verdana"/>
          <w:sz w:val="22"/>
        </w:rPr>
      </w:pPr>
      <w:r w:rsidRPr="00B07473">
        <w:rPr>
          <w:rFonts w:ascii="Verdana" w:hAnsi="Verdana"/>
          <w:sz w:val="22"/>
        </w:rPr>
        <w:t>Have learners refer to learning activities located at the end of the chapter.</w:t>
      </w:r>
    </w:p>
    <w:p w14:paraId="092ADC59" w14:textId="77777777" w:rsidR="00B83FCF" w:rsidRPr="00B07473" w:rsidRDefault="00B83FCF" w:rsidP="00B83FCF">
      <w:pPr>
        <w:spacing w:line="240" w:lineRule="auto"/>
        <w:rPr>
          <w:rFonts w:ascii="Verdana" w:eastAsia="Times New Roman" w:hAnsi="Verdana" w:cs="Times New Roman"/>
          <w:color w:val="auto"/>
          <w:sz w:val="22"/>
        </w:rPr>
      </w:pPr>
    </w:p>
    <w:p w14:paraId="4C53ECAB" w14:textId="7C93D449" w:rsidR="00B83FCF" w:rsidRPr="00B07473" w:rsidRDefault="00B83FCF" w:rsidP="00EB32D0">
      <w:pPr>
        <w:rPr>
          <w:rFonts w:ascii="Verdana" w:hAnsi="Verdana"/>
          <w:sz w:val="22"/>
        </w:rPr>
      </w:pPr>
      <w:r w:rsidRPr="00B07473">
        <w:rPr>
          <w:rStyle w:val="Heading2Char"/>
          <w:rFonts w:ascii="Verdana" w:hAnsi="Verdana"/>
          <w:sz w:val="22"/>
          <w:szCs w:val="22"/>
        </w:rPr>
        <w:lastRenderedPageBreak/>
        <w:t>Learning Objective 4.</w:t>
      </w:r>
      <w:r w:rsidRPr="00B07473">
        <w:rPr>
          <w:rFonts w:ascii="Verdana" w:hAnsi="Verdana"/>
          <w:sz w:val="22"/>
        </w:rPr>
        <w:t xml:space="preserve"> List safety considerations that are specific for </w:t>
      </w:r>
      <w:r w:rsidR="00FA3121" w:rsidRPr="00B07473">
        <w:rPr>
          <w:rFonts w:ascii="Verdana" w:hAnsi="Verdana"/>
          <w:sz w:val="22"/>
        </w:rPr>
        <w:t>infants, toddlers, preschoolers, school-aged children, and adolescents</w:t>
      </w:r>
      <w:r w:rsidRPr="00B07473">
        <w:rPr>
          <w:rFonts w:ascii="Verdana" w:hAnsi="Verdana"/>
          <w:sz w:val="22"/>
        </w:rPr>
        <w:t>. (Refer to PowerPoint slides 1</w:t>
      </w:r>
      <w:r w:rsidR="00803EDF" w:rsidRPr="00B07473">
        <w:rPr>
          <w:rFonts w:ascii="Verdana" w:hAnsi="Verdana"/>
          <w:sz w:val="22"/>
        </w:rPr>
        <w:t>7</w:t>
      </w:r>
      <w:r w:rsidRPr="00B07473">
        <w:rPr>
          <w:rFonts w:ascii="Verdana" w:hAnsi="Verdana"/>
          <w:sz w:val="22"/>
        </w:rPr>
        <w:t xml:space="preserve"> to 2</w:t>
      </w:r>
      <w:r w:rsidR="00F84F8A" w:rsidRPr="00B07473">
        <w:rPr>
          <w:rFonts w:ascii="Verdana" w:hAnsi="Verdana"/>
          <w:sz w:val="22"/>
        </w:rPr>
        <w:t>1</w:t>
      </w:r>
      <w:r w:rsidRPr="00B07473">
        <w:rPr>
          <w:rFonts w:ascii="Verdana" w:hAnsi="Verdana"/>
          <w:sz w:val="22"/>
        </w:rPr>
        <w:t>, 3</w:t>
      </w:r>
      <w:r w:rsidR="00F84F8A" w:rsidRPr="00B07473">
        <w:rPr>
          <w:rFonts w:ascii="Verdana" w:hAnsi="Verdana"/>
          <w:sz w:val="22"/>
        </w:rPr>
        <w:t>3</w:t>
      </w:r>
      <w:r w:rsidRPr="00B07473">
        <w:rPr>
          <w:rFonts w:ascii="Verdana" w:hAnsi="Verdana"/>
          <w:sz w:val="22"/>
        </w:rPr>
        <w:t xml:space="preserve"> </w:t>
      </w:r>
      <w:r w:rsidR="00260D61" w:rsidRPr="00B07473">
        <w:rPr>
          <w:rFonts w:ascii="Verdana" w:hAnsi="Verdana"/>
          <w:sz w:val="22"/>
        </w:rPr>
        <w:t>to 36</w:t>
      </w:r>
      <w:r w:rsidRPr="00B07473">
        <w:rPr>
          <w:rFonts w:ascii="Verdana" w:hAnsi="Verdana"/>
          <w:sz w:val="22"/>
        </w:rPr>
        <w:t xml:space="preserve">, </w:t>
      </w:r>
      <w:r w:rsidR="0059770E" w:rsidRPr="00B07473">
        <w:rPr>
          <w:rFonts w:ascii="Verdana" w:hAnsi="Verdana"/>
          <w:sz w:val="22"/>
        </w:rPr>
        <w:t>45</w:t>
      </w:r>
      <w:r w:rsidRPr="00B07473">
        <w:rPr>
          <w:rFonts w:ascii="Verdana" w:hAnsi="Verdana"/>
          <w:sz w:val="22"/>
        </w:rPr>
        <w:t xml:space="preserve"> to </w:t>
      </w:r>
      <w:r w:rsidR="0059770E" w:rsidRPr="00B07473">
        <w:rPr>
          <w:rFonts w:ascii="Verdana" w:hAnsi="Verdana"/>
          <w:sz w:val="22"/>
        </w:rPr>
        <w:t>47</w:t>
      </w:r>
      <w:r w:rsidRPr="00B07473">
        <w:rPr>
          <w:rFonts w:ascii="Verdana" w:hAnsi="Verdana"/>
          <w:sz w:val="22"/>
        </w:rPr>
        <w:t xml:space="preserve">, </w:t>
      </w:r>
      <w:r w:rsidR="001E5F5D" w:rsidRPr="00B07473">
        <w:rPr>
          <w:rFonts w:ascii="Verdana" w:hAnsi="Verdana"/>
          <w:sz w:val="22"/>
        </w:rPr>
        <w:t>57</w:t>
      </w:r>
      <w:r w:rsidRPr="00B07473">
        <w:rPr>
          <w:rFonts w:ascii="Verdana" w:hAnsi="Verdana"/>
          <w:sz w:val="22"/>
        </w:rPr>
        <w:t xml:space="preserve">, </w:t>
      </w:r>
      <w:r w:rsidR="001E5F5D" w:rsidRPr="00B07473">
        <w:rPr>
          <w:rFonts w:ascii="Verdana" w:hAnsi="Verdana"/>
          <w:sz w:val="22"/>
        </w:rPr>
        <w:t>58</w:t>
      </w:r>
      <w:r w:rsidRPr="00B07473">
        <w:rPr>
          <w:rFonts w:ascii="Verdana" w:hAnsi="Verdana"/>
          <w:sz w:val="22"/>
        </w:rPr>
        <w:t xml:space="preserve">, and </w:t>
      </w:r>
      <w:r w:rsidR="001E5F5D" w:rsidRPr="00B07473">
        <w:rPr>
          <w:rFonts w:ascii="Verdana" w:hAnsi="Verdana"/>
          <w:sz w:val="22"/>
        </w:rPr>
        <w:t>6</w:t>
      </w:r>
      <w:r w:rsidR="001B5761" w:rsidRPr="00B07473">
        <w:rPr>
          <w:rFonts w:ascii="Verdana" w:hAnsi="Verdana"/>
          <w:sz w:val="22"/>
        </w:rPr>
        <w:t>8</w:t>
      </w:r>
      <w:r w:rsidRPr="00B07473">
        <w:rPr>
          <w:rFonts w:ascii="Verdana" w:hAnsi="Verdana"/>
          <w:sz w:val="22"/>
        </w:rPr>
        <w:t>.)</w:t>
      </w:r>
    </w:p>
    <w:p w14:paraId="4AAB27A6" w14:textId="77777777"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Discuss the safety precautions that are taken when caring for an infant.</w:t>
      </w:r>
    </w:p>
    <w:p w14:paraId="231CE8BE" w14:textId="77777777"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Discuss why a toddler is sometimes referred to as “a tornado in training pants.”</w:t>
      </w:r>
    </w:p>
    <w:p w14:paraId="271987E8" w14:textId="77777777"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Explain the safety precautions to be taken when caring for the toddler.</w:t>
      </w:r>
    </w:p>
    <w:p w14:paraId="197FA2AE" w14:textId="77777777"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Discuss safety measures specific for the preschooler.</w:t>
      </w:r>
    </w:p>
    <w:p w14:paraId="5090A70E" w14:textId="4E43EEF4"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 xml:space="preserve">Discuss the ways in which a school-age child’s curiosity and habit of pushing </w:t>
      </w:r>
      <w:r w:rsidR="00C46F81" w:rsidRPr="00B07473">
        <w:rPr>
          <w:rFonts w:ascii="Verdana" w:hAnsi="Verdana"/>
          <w:sz w:val="22"/>
        </w:rPr>
        <w:t>their</w:t>
      </w:r>
      <w:r w:rsidRPr="00B07473">
        <w:rPr>
          <w:rFonts w:ascii="Verdana" w:hAnsi="Verdana"/>
          <w:sz w:val="22"/>
        </w:rPr>
        <w:t xml:space="preserve"> physical abilities to the limit bring new dangers, and measures that are taken to keep the school-age child safe.</w:t>
      </w:r>
    </w:p>
    <w:p w14:paraId="5865A69E" w14:textId="77777777"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Discuss safety measures that may be unique to the adolescent patient.</w:t>
      </w:r>
    </w:p>
    <w:p w14:paraId="4EB5CFC4" w14:textId="77777777" w:rsidR="00B83FCF" w:rsidRPr="00B07473" w:rsidRDefault="00B83FCF" w:rsidP="00EB32D0">
      <w:pPr>
        <w:pStyle w:val="ListParagraph"/>
        <w:numPr>
          <w:ilvl w:val="0"/>
          <w:numId w:val="36"/>
        </w:numPr>
        <w:rPr>
          <w:rFonts w:ascii="Verdana" w:hAnsi="Verdana"/>
          <w:sz w:val="22"/>
        </w:rPr>
      </w:pPr>
      <w:r w:rsidRPr="00B07473">
        <w:rPr>
          <w:rFonts w:ascii="Verdana" w:hAnsi="Verdana"/>
          <w:sz w:val="22"/>
        </w:rPr>
        <w:t>Have learners refer to learning activities located at the end of the chapter.</w:t>
      </w:r>
    </w:p>
    <w:p w14:paraId="2FF08046" w14:textId="77777777" w:rsidR="00B83FCF" w:rsidRPr="00B07473" w:rsidRDefault="00B83FCF" w:rsidP="00B83FCF">
      <w:pPr>
        <w:spacing w:line="240" w:lineRule="auto"/>
        <w:rPr>
          <w:rFonts w:ascii="Verdana" w:eastAsia="Times New Roman" w:hAnsi="Verdana" w:cs="Times New Roman"/>
          <w:color w:val="auto"/>
          <w:sz w:val="22"/>
        </w:rPr>
      </w:pPr>
    </w:p>
    <w:p w14:paraId="3875D0C0" w14:textId="4F3DCF16" w:rsidR="00B83FCF" w:rsidRPr="00B07473" w:rsidRDefault="00B83FCF" w:rsidP="00EB32D0">
      <w:pPr>
        <w:rPr>
          <w:rFonts w:ascii="Verdana" w:hAnsi="Verdana"/>
          <w:sz w:val="22"/>
        </w:rPr>
      </w:pPr>
      <w:r w:rsidRPr="00B07473">
        <w:rPr>
          <w:rStyle w:val="Heading2Char"/>
          <w:rFonts w:ascii="Verdana" w:hAnsi="Verdana"/>
          <w:sz w:val="22"/>
          <w:szCs w:val="22"/>
        </w:rPr>
        <w:t>Learning Objective 5.</w:t>
      </w:r>
      <w:r w:rsidRPr="00B07473">
        <w:rPr>
          <w:rFonts w:ascii="Verdana" w:hAnsi="Verdana"/>
          <w:sz w:val="22"/>
        </w:rPr>
        <w:t xml:space="preserve"> Discuss signs of child abuse and the nursing assistant’s role in reporting suspected abuse. (Refer to PowerPoint slides </w:t>
      </w:r>
      <w:r w:rsidR="007917BA" w:rsidRPr="00B07473">
        <w:rPr>
          <w:rFonts w:ascii="Verdana" w:hAnsi="Verdana"/>
          <w:sz w:val="22"/>
        </w:rPr>
        <w:t>7</w:t>
      </w:r>
      <w:r w:rsidR="001B5761" w:rsidRPr="00B07473">
        <w:rPr>
          <w:rFonts w:ascii="Verdana" w:hAnsi="Verdana"/>
          <w:sz w:val="22"/>
        </w:rPr>
        <w:t>2</w:t>
      </w:r>
      <w:r w:rsidRPr="00B07473">
        <w:rPr>
          <w:rFonts w:ascii="Verdana" w:hAnsi="Verdana"/>
          <w:sz w:val="22"/>
        </w:rPr>
        <w:t xml:space="preserve"> to </w:t>
      </w:r>
      <w:r w:rsidR="00FD19C9" w:rsidRPr="00B07473">
        <w:rPr>
          <w:rFonts w:ascii="Verdana" w:hAnsi="Verdana"/>
          <w:sz w:val="22"/>
        </w:rPr>
        <w:t>8</w:t>
      </w:r>
      <w:r w:rsidR="001B5761" w:rsidRPr="00B07473">
        <w:rPr>
          <w:rFonts w:ascii="Verdana" w:hAnsi="Verdana"/>
          <w:sz w:val="22"/>
        </w:rPr>
        <w:t>5</w:t>
      </w:r>
      <w:r w:rsidRPr="00B07473">
        <w:rPr>
          <w:rFonts w:ascii="Verdana" w:hAnsi="Verdana"/>
          <w:sz w:val="22"/>
        </w:rPr>
        <w:t>.)</w:t>
      </w:r>
    </w:p>
    <w:p w14:paraId="1AD62EFE"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List the different types of child abuse: physical, psychological (emotional), and sexual. Mention that neglect is a very common form of child abuse.</w:t>
      </w:r>
    </w:p>
    <w:p w14:paraId="25D58690"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 xml:space="preserve">Define </w:t>
      </w:r>
      <w:r w:rsidRPr="00B07473">
        <w:rPr>
          <w:rFonts w:ascii="Verdana" w:hAnsi="Verdana"/>
          <w:i/>
          <w:sz w:val="22"/>
        </w:rPr>
        <w:t>shaken baby syndrome</w:t>
      </w:r>
      <w:r w:rsidRPr="00B07473">
        <w:rPr>
          <w:rFonts w:ascii="Verdana" w:hAnsi="Verdana"/>
          <w:sz w:val="22"/>
        </w:rPr>
        <w:t xml:space="preserve"> and explain how it is caused.</w:t>
      </w:r>
    </w:p>
    <w:p w14:paraId="0B981650"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Discuss Munchausen syndrome by proxy.</w:t>
      </w:r>
    </w:p>
    <w:p w14:paraId="649C9FED"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Discuss the ways in which a child can be subjected to psychological abuse.</w:t>
      </w:r>
    </w:p>
    <w:p w14:paraId="67B02F05"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Discuss involuntary seclusion as a form of child psychological (emotional) abuse.</w:t>
      </w:r>
    </w:p>
    <w:p w14:paraId="6D08D08B"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Describe what constitutes sexual abuse.</w:t>
      </w:r>
    </w:p>
    <w:p w14:paraId="06355CC3"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Discuss the situations that seem to increase the risk that child abuse could occur.</w:t>
      </w:r>
    </w:p>
    <w:p w14:paraId="4834467C"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Describe the responsibility of a nursing assistant in reporting child abuse. Discuss observations that might indicate abuse.</w:t>
      </w:r>
    </w:p>
    <w:p w14:paraId="1880CBE1" w14:textId="77777777" w:rsidR="00B83FCF" w:rsidRPr="00B07473" w:rsidRDefault="00B83FCF" w:rsidP="00EB32D0">
      <w:pPr>
        <w:pStyle w:val="ListParagraph"/>
        <w:numPr>
          <w:ilvl w:val="0"/>
          <w:numId w:val="37"/>
        </w:numPr>
        <w:rPr>
          <w:rFonts w:ascii="Verdana" w:hAnsi="Verdana"/>
          <w:sz w:val="22"/>
        </w:rPr>
      </w:pPr>
      <w:r w:rsidRPr="00B07473">
        <w:rPr>
          <w:rFonts w:ascii="Verdana" w:hAnsi="Verdana"/>
          <w:sz w:val="22"/>
        </w:rPr>
        <w:t>Have learners refer to learning activities located at the end of the chapter.</w:t>
      </w:r>
    </w:p>
    <w:p w14:paraId="201A3F7F" w14:textId="77777777" w:rsidR="00B83FCF" w:rsidRPr="00B07473" w:rsidRDefault="00B83FCF" w:rsidP="00B83FCF">
      <w:pPr>
        <w:spacing w:line="240" w:lineRule="auto"/>
        <w:rPr>
          <w:rFonts w:ascii="Verdana" w:eastAsia="Times New Roman" w:hAnsi="Verdana" w:cs="Times New Roman"/>
          <w:color w:val="auto"/>
          <w:sz w:val="22"/>
        </w:rPr>
      </w:pPr>
    </w:p>
    <w:p w14:paraId="5969026A" w14:textId="5D35E17F" w:rsidR="00CB5255" w:rsidRPr="00B07473" w:rsidRDefault="00CB5255" w:rsidP="00B83FCF">
      <w:pPr>
        <w:rPr>
          <w:rFonts w:ascii="Verdana" w:eastAsia="Times New Roman" w:hAnsi="Verdana" w:cs="Times New Roman"/>
          <w:color w:val="auto"/>
          <w:sz w:val="22"/>
        </w:rPr>
      </w:pPr>
    </w:p>
    <w:sectPr w:rsidR="00CB5255" w:rsidRPr="00B07473"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9B815" w14:textId="77777777" w:rsidR="00E954D6" w:rsidRDefault="00E954D6" w:rsidP="00291CA2">
      <w:pPr>
        <w:spacing w:line="240" w:lineRule="auto"/>
      </w:pPr>
      <w:r>
        <w:separator/>
      </w:r>
    </w:p>
  </w:endnote>
  <w:endnote w:type="continuationSeparator" w:id="0">
    <w:p w14:paraId="48E42666" w14:textId="77777777" w:rsidR="00E954D6" w:rsidRDefault="00E954D6"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Pr>
              <w:noProof/>
            </w:rPr>
            <w:t>1</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72FB80A5">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EDE25" w14:textId="77777777" w:rsidR="00E954D6" w:rsidRDefault="00E954D6" w:rsidP="00291CA2">
      <w:pPr>
        <w:spacing w:line="240" w:lineRule="auto"/>
      </w:pPr>
      <w:r>
        <w:separator/>
      </w:r>
    </w:p>
  </w:footnote>
  <w:footnote w:type="continuationSeparator" w:id="0">
    <w:p w14:paraId="3A432E07" w14:textId="77777777" w:rsidR="00E954D6" w:rsidRDefault="00E954D6"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1A7E1BC1">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A35"/>
    <w:multiLevelType w:val="multilevel"/>
    <w:tmpl w:val="61C8A5B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4B7D81"/>
    <w:multiLevelType w:val="multilevel"/>
    <w:tmpl w:val="44BC4E7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79C1E1F"/>
    <w:multiLevelType w:val="multilevel"/>
    <w:tmpl w:val="621AE8C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676D8D"/>
    <w:multiLevelType w:val="hybridMultilevel"/>
    <w:tmpl w:val="0712C1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DF3741"/>
    <w:multiLevelType w:val="hybridMultilevel"/>
    <w:tmpl w:val="118C8964"/>
    <w:lvl w:ilvl="0" w:tplc="FFFFFFFF">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D2D0D31"/>
    <w:multiLevelType w:val="multilevel"/>
    <w:tmpl w:val="6132174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DC83465"/>
    <w:multiLevelType w:val="hybridMultilevel"/>
    <w:tmpl w:val="791EE8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531024"/>
    <w:multiLevelType w:val="multilevel"/>
    <w:tmpl w:val="C6AC369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F65E9F"/>
    <w:multiLevelType w:val="hybridMultilevel"/>
    <w:tmpl w:val="8AFEB4B6"/>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A75752E"/>
    <w:multiLevelType w:val="multilevel"/>
    <w:tmpl w:val="74E287B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B0B10C8"/>
    <w:multiLevelType w:val="multilevel"/>
    <w:tmpl w:val="D38C3D6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5A3909"/>
    <w:multiLevelType w:val="multilevel"/>
    <w:tmpl w:val="98D6F97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2353174"/>
    <w:multiLevelType w:val="hybridMultilevel"/>
    <w:tmpl w:val="451EFCFE"/>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766FD4"/>
    <w:multiLevelType w:val="hybridMultilevel"/>
    <w:tmpl w:val="8B34AA5E"/>
    <w:lvl w:ilvl="0" w:tplc="40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8007A6D"/>
    <w:multiLevelType w:val="multilevel"/>
    <w:tmpl w:val="B4C2E896"/>
    <w:numStyleLink w:val="Bulletlist"/>
  </w:abstractNum>
  <w:abstractNum w:abstractNumId="18" w15:restartNumberingAfterBreak="0">
    <w:nsid w:val="4BFE0D7E"/>
    <w:multiLevelType w:val="multilevel"/>
    <w:tmpl w:val="A63494C8"/>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D5914D0"/>
    <w:multiLevelType w:val="hybridMultilevel"/>
    <w:tmpl w:val="84B821B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E0426F4"/>
    <w:multiLevelType w:val="multilevel"/>
    <w:tmpl w:val="56D8252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F2D37FB"/>
    <w:multiLevelType w:val="multilevel"/>
    <w:tmpl w:val="897CDE6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03C52E2"/>
    <w:multiLevelType w:val="multilevel"/>
    <w:tmpl w:val="F02A14C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1F85CF4"/>
    <w:multiLevelType w:val="multilevel"/>
    <w:tmpl w:val="6B02B55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AA23B05"/>
    <w:multiLevelType w:val="multilevel"/>
    <w:tmpl w:val="D99AA90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BFE5FE8"/>
    <w:multiLevelType w:val="multilevel"/>
    <w:tmpl w:val="02A273C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CD63DD1"/>
    <w:multiLevelType w:val="multilevel"/>
    <w:tmpl w:val="9074347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E4E2C18"/>
    <w:multiLevelType w:val="multilevel"/>
    <w:tmpl w:val="86504B2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E577A12"/>
    <w:multiLevelType w:val="multilevel"/>
    <w:tmpl w:val="BD7008F2"/>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09210BC"/>
    <w:multiLevelType w:val="multilevel"/>
    <w:tmpl w:val="7C8A4FF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1110EDD"/>
    <w:multiLevelType w:val="multilevel"/>
    <w:tmpl w:val="EC2E40B4"/>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4F4343F"/>
    <w:multiLevelType w:val="multilevel"/>
    <w:tmpl w:val="44280DF8"/>
    <w:numStyleLink w:val="Headinglist"/>
  </w:abstractNum>
  <w:abstractNum w:abstractNumId="32" w15:restartNumberingAfterBreak="0">
    <w:nsid w:val="72451CF8"/>
    <w:multiLevelType w:val="multilevel"/>
    <w:tmpl w:val="22AA221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5D65613"/>
    <w:multiLevelType w:val="multilevel"/>
    <w:tmpl w:val="D73C9F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96C6EBF"/>
    <w:multiLevelType w:val="multilevel"/>
    <w:tmpl w:val="C3EA5AE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CEE03D0"/>
    <w:multiLevelType w:val="hybridMultilevel"/>
    <w:tmpl w:val="E1982C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7DD82C45"/>
    <w:multiLevelType w:val="multilevel"/>
    <w:tmpl w:val="017E7D3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7861245">
    <w:abstractNumId w:val="4"/>
  </w:num>
  <w:num w:numId="2" w16cid:durableId="1478494933">
    <w:abstractNumId w:val="14"/>
  </w:num>
  <w:num w:numId="3" w16cid:durableId="105657312">
    <w:abstractNumId w:val="17"/>
  </w:num>
  <w:num w:numId="4" w16cid:durableId="1418359220">
    <w:abstractNumId w:val="31"/>
  </w:num>
  <w:num w:numId="5" w16cid:durableId="1078670281">
    <w:abstractNumId w:val="13"/>
  </w:num>
  <w:num w:numId="6" w16cid:durableId="2075160883">
    <w:abstractNumId w:val="26"/>
  </w:num>
  <w:num w:numId="7" w16cid:durableId="288325258">
    <w:abstractNumId w:val="21"/>
  </w:num>
  <w:num w:numId="8" w16cid:durableId="900942003">
    <w:abstractNumId w:val="12"/>
  </w:num>
  <w:num w:numId="9" w16cid:durableId="1188904681">
    <w:abstractNumId w:val="10"/>
  </w:num>
  <w:num w:numId="10" w16cid:durableId="982390302">
    <w:abstractNumId w:val="34"/>
  </w:num>
  <w:num w:numId="11" w16cid:durableId="686059079">
    <w:abstractNumId w:val="23"/>
  </w:num>
  <w:num w:numId="12" w16cid:durableId="1940914309">
    <w:abstractNumId w:val="33"/>
  </w:num>
  <w:num w:numId="13" w16cid:durableId="711803318">
    <w:abstractNumId w:val="8"/>
  </w:num>
  <w:num w:numId="14" w16cid:durableId="829521641">
    <w:abstractNumId w:val="27"/>
  </w:num>
  <w:num w:numId="15" w16cid:durableId="390158559">
    <w:abstractNumId w:val="20"/>
  </w:num>
  <w:num w:numId="16" w16cid:durableId="940335585">
    <w:abstractNumId w:val="29"/>
  </w:num>
  <w:num w:numId="17" w16cid:durableId="916548130">
    <w:abstractNumId w:val="32"/>
  </w:num>
  <w:num w:numId="18" w16cid:durableId="1970472443">
    <w:abstractNumId w:val="25"/>
  </w:num>
  <w:num w:numId="19" w16cid:durableId="310794449">
    <w:abstractNumId w:val="0"/>
  </w:num>
  <w:num w:numId="20" w16cid:durableId="542405131">
    <w:abstractNumId w:val="1"/>
  </w:num>
  <w:num w:numId="21" w16cid:durableId="1931235447">
    <w:abstractNumId w:val="22"/>
  </w:num>
  <w:num w:numId="22" w16cid:durableId="642580623">
    <w:abstractNumId w:val="6"/>
  </w:num>
  <w:num w:numId="23" w16cid:durableId="242032728">
    <w:abstractNumId w:val="24"/>
  </w:num>
  <w:num w:numId="24" w16cid:durableId="323245135">
    <w:abstractNumId w:val="36"/>
  </w:num>
  <w:num w:numId="25" w16cid:durableId="623387206">
    <w:abstractNumId w:val="2"/>
  </w:num>
  <w:num w:numId="26" w16cid:durableId="532809013">
    <w:abstractNumId w:val="11"/>
  </w:num>
  <w:num w:numId="27" w16cid:durableId="10420535">
    <w:abstractNumId w:val="18"/>
  </w:num>
  <w:num w:numId="28" w16cid:durableId="945889646">
    <w:abstractNumId w:val="30"/>
  </w:num>
  <w:num w:numId="29" w16cid:durableId="601915278">
    <w:abstractNumId w:val="28"/>
  </w:num>
  <w:num w:numId="30" w16cid:durableId="1031104449">
    <w:abstractNumId w:val="7"/>
  </w:num>
  <w:num w:numId="31" w16cid:durableId="1034189934">
    <w:abstractNumId w:val="19"/>
  </w:num>
  <w:num w:numId="32" w16cid:durableId="1688483070">
    <w:abstractNumId w:val="5"/>
  </w:num>
  <w:num w:numId="33" w16cid:durableId="677463634">
    <w:abstractNumId w:val="35"/>
  </w:num>
  <w:num w:numId="34" w16cid:durableId="1460107894">
    <w:abstractNumId w:val="16"/>
  </w:num>
  <w:num w:numId="35" w16cid:durableId="507213579">
    <w:abstractNumId w:val="9"/>
  </w:num>
  <w:num w:numId="36" w16cid:durableId="2037997001">
    <w:abstractNumId w:val="15"/>
  </w:num>
  <w:num w:numId="37" w16cid:durableId="2020694385">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C3MDM3NjQ3MDKxNDNV0lEKTi0uzszPAykwqgUAWTK/8CwAAAA="/>
  </w:docVars>
  <w:rsids>
    <w:rsidRoot w:val="00BE3654"/>
    <w:rsid w:val="000225A6"/>
    <w:rsid w:val="0003366F"/>
    <w:rsid w:val="0003655B"/>
    <w:rsid w:val="000406B1"/>
    <w:rsid w:val="00043C8A"/>
    <w:rsid w:val="00081DAB"/>
    <w:rsid w:val="00081F77"/>
    <w:rsid w:val="00090212"/>
    <w:rsid w:val="00095D97"/>
    <w:rsid w:val="000A006E"/>
    <w:rsid w:val="000A3AA4"/>
    <w:rsid w:val="000C7F9F"/>
    <w:rsid w:val="001107A8"/>
    <w:rsid w:val="00141660"/>
    <w:rsid w:val="00145E2E"/>
    <w:rsid w:val="00175828"/>
    <w:rsid w:val="001946F9"/>
    <w:rsid w:val="001B183D"/>
    <w:rsid w:val="001B5761"/>
    <w:rsid w:val="001C1BC5"/>
    <w:rsid w:val="001C6250"/>
    <w:rsid w:val="001D07AE"/>
    <w:rsid w:val="001E2049"/>
    <w:rsid w:val="001E5F5D"/>
    <w:rsid w:val="001F0D8F"/>
    <w:rsid w:val="002064DC"/>
    <w:rsid w:val="00215E24"/>
    <w:rsid w:val="00250B53"/>
    <w:rsid w:val="00260D61"/>
    <w:rsid w:val="00267115"/>
    <w:rsid w:val="00291B64"/>
    <w:rsid w:val="00291CA2"/>
    <w:rsid w:val="0029324B"/>
    <w:rsid w:val="002B02DB"/>
    <w:rsid w:val="002B4D70"/>
    <w:rsid w:val="002B69AE"/>
    <w:rsid w:val="002B7CD6"/>
    <w:rsid w:val="002C09FD"/>
    <w:rsid w:val="002D1245"/>
    <w:rsid w:val="002E2AD0"/>
    <w:rsid w:val="0031207D"/>
    <w:rsid w:val="003261C4"/>
    <w:rsid w:val="003265BD"/>
    <w:rsid w:val="003513A6"/>
    <w:rsid w:val="00362AAC"/>
    <w:rsid w:val="0037709F"/>
    <w:rsid w:val="0038181E"/>
    <w:rsid w:val="00383C5A"/>
    <w:rsid w:val="00395470"/>
    <w:rsid w:val="00396516"/>
    <w:rsid w:val="003975B1"/>
    <w:rsid w:val="003A5007"/>
    <w:rsid w:val="003A6865"/>
    <w:rsid w:val="003B0A7D"/>
    <w:rsid w:val="003C2ED5"/>
    <w:rsid w:val="003D49CA"/>
    <w:rsid w:val="00407BB1"/>
    <w:rsid w:val="00407F47"/>
    <w:rsid w:val="004179EB"/>
    <w:rsid w:val="004214D4"/>
    <w:rsid w:val="004377B9"/>
    <w:rsid w:val="004423EA"/>
    <w:rsid w:val="004D34AE"/>
    <w:rsid w:val="004E3371"/>
    <w:rsid w:val="004E3766"/>
    <w:rsid w:val="00540939"/>
    <w:rsid w:val="005432BD"/>
    <w:rsid w:val="0056008D"/>
    <w:rsid w:val="005613E5"/>
    <w:rsid w:val="00567375"/>
    <w:rsid w:val="00581984"/>
    <w:rsid w:val="0059770E"/>
    <w:rsid w:val="005A7FB9"/>
    <w:rsid w:val="005C10F3"/>
    <w:rsid w:val="005C5E2D"/>
    <w:rsid w:val="005D52ED"/>
    <w:rsid w:val="00613D2D"/>
    <w:rsid w:val="006532D1"/>
    <w:rsid w:val="00654E50"/>
    <w:rsid w:val="00673354"/>
    <w:rsid w:val="006C07D6"/>
    <w:rsid w:val="006C230B"/>
    <w:rsid w:val="006C339D"/>
    <w:rsid w:val="006D7A15"/>
    <w:rsid w:val="006E58BE"/>
    <w:rsid w:val="006F4150"/>
    <w:rsid w:val="007070F6"/>
    <w:rsid w:val="007172A0"/>
    <w:rsid w:val="00741331"/>
    <w:rsid w:val="0075497B"/>
    <w:rsid w:val="00764747"/>
    <w:rsid w:val="00770912"/>
    <w:rsid w:val="0077304C"/>
    <w:rsid w:val="007776E2"/>
    <w:rsid w:val="007917BA"/>
    <w:rsid w:val="007A323A"/>
    <w:rsid w:val="007B5109"/>
    <w:rsid w:val="0080300F"/>
    <w:rsid w:val="00803EDF"/>
    <w:rsid w:val="00816977"/>
    <w:rsid w:val="00822A97"/>
    <w:rsid w:val="00846637"/>
    <w:rsid w:val="0085652E"/>
    <w:rsid w:val="008569C4"/>
    <w:rsid w:val="008703C2"/>
    <w:rsid w:val="008738A7"/>
    <w:rsid w:val="008933D3"/>
    <w:rsid w:val="008936B1"/>
    <w:rsid w:val="008A11B8"/>
    <w:rsid w:val="008B3D87"/>
    <w:rsid w:val="008C4AEF"/>
    <w:rsid w:val="008C66D7"/>
    <w:rsid w:val="008F4222"/>
    <w:rsid w:val="009008B6"/>
    <w:rsid w:val="009102B7"/>
    <w:rsid w:val="0092632C"/>
    <w:rsid w:val="00954377"/>
    <w:rsid w:val="00977FA3"/>
    <w:rsid w:val="0098330B"/>
    <w:rsid w:val="009960B9"/>
    <w:rsid w:val="0099702B"/>
    <w:rsid w:val="009A09A8"/>
    <w:rsid w:val="009B6106"/>
    <w:rsid w:val="009F44C2"/>
    <w:rsid w:val="00A06AF8"/>
    <w:rsid w:val="00A07639"/>
    <w:rsid w:val="00A4234C"/>
    <w:rsid w:val="00A73169"/>
    <w:rsid w:val="00A91E6C"/>
    <w:rsid w:val="00AB3D6E"/>
    <w:rsid w:val="00AC2C6D"/>
    <w:rsid w:val="00AD6309"/>
    <w:rsid w:val="00AE5C40"/>
    <w:rsid w:val="00AE7FA9"/>
    <w:rsid w:val="00AF0936"/>
    <w:rsid w:val="00AF2AE3"/>
    <w:rsid w:val="00AF6645"/>
    <w:rsid w:val="00B0107F"/>
    <w:rsid w:val="00B06DFF"/>
    <w:rsid w:val="00B07473"/>
    <w:rsid w:val="00B1166B"/>
    <w:rsid w:val="00B12219"/>
    <w:rsid w:val="00B202B0"/>
    <w:rsid w:val="00B20D41"/>
    <w:rsid w:val="00B62074"/>
    <w:rsid w:val="00B664A6"/>
    <w:rsid w:val="00B70B52"/>
    <w:rsid w:val="00B76693"/>
    <w:rsid w:val="00B83FCF"/>
    <w:rsid w:val="00B85C4B"/>
    <w:rsid w:val="00B937C3"/>
    <w:rsid w:val="00B94051"/>
    <w:rsid w:val="00BB4EA8"/>
    <w:rsid w:val="00BB6B14"/>
    <w:rsid w:val="00BC4B10"/>
    <w:rsid w:val="00BD1926"/>
    <w:rsid w:val="00BD42AA"/>
    <w:rsid w:val="00BE3654"/>
    <w:rsid w:val="00BF7949"/>
    <w:rsid w:val="00C0561D"/>
    <w:rsid w:val="00C07757"/>
    <w:rsid w:val="00C46F81"/>
    <w:rsid w:val="00C4765D"/>
    <w:rsid w:val="00C50393"/>
    <w:rsid w:val="00C83B34"/>
    <w:rsid w:val="00C9765D"/>
    <w:rsid w:val="00CA0DF3"/>
    <w:rsid w:val="00CA1953"/>
    <w:rsid w:val="00CB5255"/>
    <w:rsid w:val="00CD79C5"/>
    <w:rsid w:val="00CE18DB"/>
    <w:rsid w:val="00CE6475"/>
    <w:rsid w:val="00D27242"/>
    <w:rsid w:val="00D27996"/>
    <w:rsid w:val="00D40F66"/>
    <w:rsid w:val="00D507DC"/>
    <w:rsid w:val="00D527C5"/>
    <w:rsid w:val="00D55484"/>
    <w:rsid w:val="00D645F4"/>
    <w:rsid w:val="00D64A9B"/>
    <w:rsid w:val="00D74F48"/>
    <w:rsid w:val="00D839D2"/>
    <w:rsid w:val="00D92DEE"/>
    <w:rsid w:val="00D948D6"/>
    <w:rsid w:val="00DC2093"/>
    <w:rsid w:val="00DD6D04"/>
    <w:rsid w:val="00DF1D73"/>
    <w:rsid w:val="00E100A8"/>
    <w:rsid w:val="00E24664"/>
    <w:rsid w:val="00E31E10"/>
    <w:rsid w:val="00E35B91"/>
    <w:rsid w:val="00E64F32"/>
    <w:rsid w:val="00E679CE"/>
    <w:rsid w:val="00E70C89"/>
    <w:rsid w:val="00E70E46"/>
    <w:rsid w:val="00E72F2E"/>
    <w:rsid w:val="00E9386D"/>
    <w:rsid w:val="00E954D6"/>
    <w:rsid w:val="00EA6249"/>
    <w:rsid w:val="00EB32D0"/>
    <w:rsid w:val="00EB546E"/>
    <w:rsid w:val="00F361CD"/>
    <w:rsid w:val="00F44E45"/>
    <w:rsid w:val="00F5306C"/>
    <w:rsid w:val="00F704D9"/>
    <w:rsid w:val="00F84F8A"/>
    <w:rsid w:val="00F958A8"/>
    <w:rsid w:val="00FA3121"/>
    <w:rsid w:val="00FA4FFA"/>
    <w:rsid w:val="00FB60E3"/>
    <w:rsid w:val="00FD19C9"/>
    <w:rsid w:val="00FE6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chartTrackingRefBased/>
  <w15:docId w15:val="{17EC5007-3CB6-4306-A76A-DB3B3DE7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styleId="UnresolvedMention">
    <w:name w:val="Unresolved Mention"/>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EB32D0"/>
    <w:pPr>
      <w:ind w:left="720"/>
      <w:contextualSpacing/>
    </w:pPr>
  </w:style>
  <w:style w:type="paragraph" w:styleId="Revision">
    <w:name w:val="Revision"/>
    <w:hidden/>
    <w:uiPriority w:val="99"/>
    <w:semiHidden/>
    <w:rsid w:val="008738A7"/>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3513A6"/>
    <w:rPr>
      <w:sz w:val="16"/>
      <w:szCs w:val="16"/>
    </w:rPr>
  </w:style>
  <w:style w:type="paragraph" w:styleId="CommentText">
    <w:name w:val="annotation text"/>
    <w:basedOn w:val="Normal"/>
    <w:link w:val="CommentTextChar"/>
    <w:uiPriority w:val="99"/>
    <w:semiHidden/>
    <w:unhideWhenUsed/>
    <w:rsid w:val="003513A6"/>
    <w:pPr>
      <w:spacing w:line="240" w:lineRule="auto"/>
    </w:pPr>
    <w:rPr>
      <w:sz w:val="20"/>
      <w:szCs w:val="20"/>
    </w:rPr>
  </w:style>
  <w:style w:type="character" w:customStyle="1" w:styleId="CommentTextChar">
    <w:name w:val="Comment Text Char"/>
    <w:basedOn w:val="DefaultParagraphFont"/>
    <w:link w:val="CommentText"/>
    <w:uiPriority w:val="99"/>
    <w:semiHidden/>
    <w:rsid w:val="003513A6"/>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3513A6"/>
    <w:rPr>
      <w:b/>
      <w:bCs/>
    </w:rPr>
  </w:style>
  <w:style w:type="character" w:customStyle="1" w:styleId="CommentSubjectChar">
    <w:name w:val="Comment Subject Char"/>
    <w:basedOn w:val="CommentTextChar"/>
    <w:link w:val="CommentSubject"/>
    <w:uiPriority w:val="99"/>
    <w:semiHidden/>
    <w:rsid w:val="003513A6"/>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03F97D1F-A396-4966-8438-286B0B9E17CD}">
  <ds:schemaRefs>
    <ds:schemaRef ds:uri="http://schemas.openxmlformats.org/officeDocument/2006/bibliography"/>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22</TotalTime>
  <Pages>3</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45, Caring for Pediatric Patients</dc:title>
  <dc:subject/>
  <dc:creator>Innovative</dc:creator>
  <cp:keywords/>
  <dc:description/>
  <cp:lastModifiedBy>Devaraj N</cp:lastModifiedBy>
  <cp:revision>6</cp:revision>
  <dcterms:created xsi:type="dcterms:W3CDTF">2023-01-30T15:41:00Z</dcterms:created>
  <dcterms:modified xsi:type="dcterms:W3CDTF">2023-03-28T11:50:00Z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8044fc3586a70fc8d1a30a22c5cbf6a35db208f5d95f08bcc5095bacc2aafaf2</vt:lpwstr>
  </property>
</Properties>
</file>