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665AA" w14:textId="77777777" w:rsidR="00AE7FA9" w:rsidRPr="002A4042" w:rsidRDefault="00AE7FA9" w:rsidP="007172A0">
      <w:pPr>
        <w:rPr>
          <w:rFonts w:ascii="Verdana" w:hAnsi="Verdana"/>
          <w:sz w:val="22"/>
        </w:rPr>
      </w:pPr>
      <w:r w:rsidRPr="002A4042">
        <w:rPr>
          <w:rFonts w:ascii="Verdana" w:hAnsi="Verdana"/>
          <w:noProof/>
          <w:sz w:val="22"/>
          <w:lang w:val="en-IN" w:eastAsia="en-IN"/>
        </w:rPr>
        <mc:AlternateContent>
          <mc:Choice Requires="wps">
            <w:drawing>
              <wp:inline distT="0" distB="0" distL="0" distR="0" wp14:anchorId="101564C4" wp14:editId="6B45E36C">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30B60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552C3A97" w14:textId="12806B52" w:rsidR="00060E42" w:rsidRPr="002A4042" w:rsidRDefault="00060E42" w:rsidP="002A4042">
      <w:pPr>
        <w:pStyle w:val="Heading1withoutnumbering"/>
        <w:rPr>
          <w:rFonts w:ascii="Cambria" w:hAnsi="Cambria"/>
          <w:b/>
          <w:color w:val="007AC3" w:themeColor="accent1"/>
          <w:sz w:val="32"/>
          <w:szCs w:val="32"/>
        </w:rPr>
      </w:pPr>
      <w:r w:rsidRPr="002A4042">
        <w:rPr>
          <w:rFonts w:ascii="Cambria" w:hAnsi="Cambria"/>
          <w:b/>
          <w:color w:val="007AC3" w:themeColor="accent1"/>
          <w:sz w:val="32"/>
          <w:szCs w:val="32"/>
        </w:rPr>
        <w:t>Discussion Topics</w:t>
      </w:r>
      <w:r w:rsidR="002A4042">
        <w:rPr>
          <w:rFonts w:ascii="Cambria" w:hAnsi="Cambria"/>
          <w:b/>
          <w:color w:val="007AC3" w:themeColor="accent1"/>
          <w:sz w:val="32"/>
          <w:szCs w:val="32"/>
        </w:rPr>
        <w:t xml:space="preserve">, </w:t>
      </w:r>
      <w:r w:rsidRPr="002A4042">
        <w:rPr>
          <w:rFonts w:ascii="Cambria" w:hAnsi="Cambria"/>
          <w:b/>
          <w:color w:val="007AC3" w:themeColor="accent1"/>
          <w:sz w:val="32"/>
          <w:szCs w:val="32"/>
        </w:rPr>
        <w:t>Chapter</w:t>
      </w:r>
      <w:r w:rsidR="005E6B9C" w:rsidRPr="002A4042">
        <w:rPr>
          <w:rFonts w:ascii="Cambria" w:hAnsi="Cambria"/>
          <w:b/>
          <w:color w:val="007AC3" w:themeColor="accent1"/>
          <w:sz w:val="32"/>
          <w:szCs w:val="32"/>
        </w:rPr>
        <w:t xml:space="preserve"> </w:t>
      </w:r>
      <w:r w:rsidR="007D0DE3" w:rsidRPr="002A4042">
        <w:rPr>
          <w:rFonts w:ascii="Cambria" w:hAnsi="Cambria"/>
          <w:b/>
          <w:color w:val="007AC3" w:themeColor="accent1"/>
          <w:sz w:val="32"/>
          <w:szCs w:val="32"/>
        </w:rPr>
        <w:t>13</w:t>
      </w:r>
      <w:r w:rsidRPr="002A4042">
        <w:rPr>
          <w:rFonts w:ascii="Cambria" w:hAnsi="Cambria"/>
          <w:b/>
          <w:color w:val="007AC3" w:themeColor="accent1"/>
          <w:sz w:val="32"/>
          <w:szCs w:val="32"/>
        </w:rPr>
        <w:t>, Workplace Safety</w:t>
      </w:r>
    </w:p>
    <w:tbl>
      <w:tblPr>
        <w:tblStyle w:val="TableGrid1"/>
        <w:tblW w:w="0" w:type="auto"/>
        <w:tblLook w:val="0020" w:firstRow="1" w:lastRow="0" w:firstColumn="0" w:lastColumn="0" w:noHBand="0" w:noVBand="0"/>
        <w:tblDescription w:val="This table describes about Topics for Discussion"/>
      </w:tblPr>
      <w:tblGrid>
        <w:gridCol w:w="5508"/>
        <w:gridCol w:w="2988"/>
      </w:tblGrid>
      <w:tr w:rsidR="00060E42" w:rsidRPr="002A4042" w14:paraId="50106544" w14:textId="77777777" w:rsidTr="00B0559F">
        <w:trPr>
          <w:tblHeader/>
        </w:trPr>
        <w:tc>
          <w:tcPr>
            <w:tcW w:w="5508" w:type="dxa"/>
          </w:tcPr>
          <w:p w14:paraId="1CD09E15" w14:textId="77777777" w:rsidR="00060E42" w:rsidRPr="002A4042" w:rsidRDefault="00060E42" w:rsidP="00A10CB7">
            <w:pPr>
              <w:pStyle w:val="Heading2"/>
              <w:numPr>
                <w:ilvl w:val="0"/>
                <w:numId w:val="0"/>
              </w:numPr>
              <w:ind w:left="397" w:hanging="397"/>
              <w:rPr>
                <w:rFonts w:ascii="Verdana" w:hAnsi="Verdana"/>
                <w:szCs w:val="22"/>
              </w:rPr>
            </w:pPr>
            <w:r w:rsidRPr="002A4042">
              <w:rPr>
                <w:rFonts w:ascii="Verdana" w:hAnsi="Verdana"/>
                <w:szCs w:val="22"/>
              </w:rPr>
              <w:t>Topics for Discussion</w:t>
            </w:r>
          </w:p>
        </w:tc>
        <w:tc>
          <w:tcPr>
            <w:tcW w:w="2988" w:type="dxa"/>
          </w:tcPr>
          <w:p w14:paraId="0A4D3C56" w14:textId="77777777" w:rsidR="00060E42" w:rsidRPr="002A4042" w:rsidRDefault="00060E42" w:rsidP="00A10CB7">
            <w:pPr>
              <w:pStyle w:val="Heading2"/>
              <w:numPr>
                <w:ilvl w:val="0"/>
                <w:numId w:val="0"/>
              </w:numPr>
              <w:rPr>
                <w:rFonts w:ascii="Verdana" w:hAnsi="Verdana"/>
                <w:szCs w:val="22"/>
              </w:rPr>
            </w:pPr>
            <w:r w:rsidRPr="002A4042">
              <w:rPr>
                <w:rFonts w:ascii="Verdana" w:hAnsi="Verdana"/>
                <w:szCs w:val="22"/>
              </w:rPr>
              <w:t>Learning Objective(s)</w:t>
            </w:r>
          </w:p>
        </w:tc>
      </w:tr>
      <w:tr w:rsidR="00060E42" w:rsidRPr="002A4042" w14:paraId="73AB5C2A" w14:textId="77777777" w:rsidTr="00B0559F">
        <w:tc>
          <w:tcPr>
            <w:tcW w:w="5508" w:type="dxa"/>
          </w:tcPr>
          <w:p w14:paraId="2009BA1F" w14:textId="46CA99E8" w:rsidR="00060E42" w:rsidRPr="002A4042" w:rsidRDefault="00060E42" w:rsidP="00060E42">
            <w:pPr>
              <w:spacing w:line="360" w:lineRule="auto"/>
              <w:rPr>
                <w:rFonts w:ascii="Verdana" w:hAnsi="Verdana"/>
                <w:color w:val="auto"/>
                <w:sz w:val="22"/>
                <w:szCs w:val="22"/>
              </w:rPr>
            </w:pPr>
            <w:r w:rsidRPr="002A4042">
              <w:rPr>
                <w:rFonts w:ascii="Verdana" w:hAnsi="Verdana"/>
                <w:color w:val="auto"/>
                <w:sz w:val="22"/>
                <w:szCs w:val="22"/>
              </w:rPr>
              <w:t xml:space="preserve">1.  You are assigned to care for Mildred, a patient with diabetes, who weighs 250 lb. You only weigh 110 lb. Mildred was just admitted to the rehabilitation unit following </w:t>
            </w:r>
            <w:r w:rsidR="00B16BD5" w:rsidRPr="002A4042">
              <w:rPr>
                <w:rFonts w:ascii="Verdana" w:hAnsi="Verdana"/>
                <w:color w:val="auto"/>
                <w:sz w:val="22"/>
                <w:szCs w:val="22"/>
              </w:rPr>
              <w:t xml:space="preserve">the </w:t>
            </w:r>
            <w:r w:rsidRPr="002A4042">
              <w:rPr>
                <w:rFonts w:ascii="Verdana" w:hAnsi="Verdana"/>
                <w:color w:val="auto"/>
                <w:sz w:val="22"/>
                <w:szCs w:val="22"/>
              </w:rPr>
              <w:t>amputation of her right foot. You have not had time to look at her care plan yet, but you were told she is quite unsteady when she tries to stand. You are asked to assist her out of bed to her wheelchair, and take her to physical therapy. She is late getting ready, and you feel you need to hurry.</w:t>
            </w:r>
          </w:p>
          <w:p w14:paraId="3035F7A0" w14:textId="77777777" w:rsidR="00060E42" w:rsidRPr="002A4042" w:rsidRDefault="00060E42" w:rsidP="00060E42">
            <w:pPr>
              <w:numPr>
                <w:ilvl w:val="0"/>
                <w:numId w:val="15"/>
              </w:numPr>
              <w:spacing w:line="360" w:lineRule="auto"/>
              <w:rPr>
                <w:rFonts w:ascii="Verdana" w:hAnsi="Verdana"/>
                <w:color w:val="auto"/>
                <w:sz w:val="22"/>
                <w:szCs w:val="22"/>
              </w:rPr>
            </w:pPr>
            <w:r w:rsidRPr="002A4042">
              <w:rPr>
                <w:rFonts w:ascii="Verdana" w:hAnsi="Verdana"/>
                <w:color w:val="auto"/>
                <w:sz w:val="22"/>
                <w:szCs w:val="22"/>
              </w:rPr>
              <w:t>What hazards are present that could affect your safety?</w:t>
            </w:r>
          </w:p>
          <w:p w14:paraId="21699017" w14:textId="77777777" w:rsidR="00060E42" w:rsidRPr="002A4042" w:rsidRDefault="00060E42" w:rsidP="00060E42">
            <w:pPr>
              <w:numPr>
                <w:ilvl w:val="0"/>
                <w:numId w:val="15"/>
              </w:numPr>
              <w:spacing w:line="360" w:lineRule="auto"/>
              <w:rPr>
                <w:rFonts w:ascii="Verdana" w:hAnsi="Verdana"/>
                <w:color w:val="auto"/>
                <w:sz w:val="22"/>
                <w:szCs w:val="22"/>
              </w:rPr>
            </w:pPr>
            <w:r w:rsidRPr="002A4042">
              <w:rPr>
                <w:rFonts w:ascii="Verdana" w:hAnsi="Verdana"/>
                <w:color w:val="auto"/>
                <w:sz w:val="22"/>
                <w:szCs w:val="22"/>
              </w:rPr>
              <w:t xml:space="preserve">What measures can you take to minimize these threats to safety? </w:t>
            </w:r>
          </w:p>
        </w:tc>
        <w:tc>
          <w:tcPr>
            <w:tcW w:w="2988" w:type="dxa"/>
          </w:tcPr>
          <w:p w14:paraId="69C98976" w14:textId="5F1A5D44" w:rsidR="00060E42" w:rsidRPr="002A4042" w:rsidRDefault="00060E42" w:rsidP="00B16BD5">
            <w:pPr>
              <w:spacing w:line="360" w:lineRule="auto"/>
              <w:rPr>
                <w:rFonts w:ascii="Verdana" w:hAnsi="Verdana"/>
                <w:color w:val="auto"/>
                <w:sz w:val="22"/>
                <w:szCs w:val="22"/>
              </w:rPr>
            </w:pPr>
            <w:r w:rsidRPr="002A4042">
              <w:rPr>
                <w:rFonts w:ascii="Verdana" w:hAnsi="Verdana"/>
                <w:color w:val="auto"/>
                <w:sz w:val="22"/>
                <w:szCs w:val="22"/>
              </w:rPr>
              <w:t xml:space="preserve">1, 2, </w:t>
            </w:r>
            <w:r w:rsidR="00B16BD5" w:rsidRPr="002A4042">
              <w:rPr>
                <w:rFonts w:ascii="Verdana" w:hAnsi="Verdana"/>
                <w:color w:val="auto"/>
                <w:sz w:val="22"/>
                <w:szCs w:val="22"/>
              </w:rPr>
              <w:t xml:space="preserve">5, </w:t>
            </w:r>
            <w:r w:rsidRPr="002A4042">
              <w:rPr>
                <w:rFonts w:ascii="Verdana" w:hAnsi="Verdana"/>
                <w:color w:val="auto"/>
                <w:sz w:val="22"/>
                <w:szCs w:val="22"/>
              </w:rPr>
              <w:t xml:space="preserve">6 </w:t>
            </w:r>
          </w:p>
        </w:tc>
      </w:tr>
      <w:tr w:rsidR="00060E42" w:rsidRPr="002A4042" w14:paraId="1E6E92CB" w14:textId="77777777" w:rsidTr="00B0559F">
        <w:tc>
          <w:tcPr>
            <w:tcW w:w="5508" w:type="dxa"/>
          </w:tcPr>
          <w:p w14:paraId="0FFBB178" w14:textId="1178EF32" w:rsidR="00060E42" w:rsidRPr="002A4042" w:rsidRDefault="00060E42" w:rsidP="00060E42">
            <w:pPr>
              <w:spacing w:line="360" w:lineRule="auto"/>
              <w:rPr>
                <w:rFonts w:ascii="Verdana" w:hAnsi="Verdana"/>
                <w:b/>
                <w:bCs/>
                <w:color w:val="auto"/>
                <w:sz w:val="22"/>
                <w:szCs w:val="22"/>
              </w:rPr>
            </w:pPr>
            <w:r w:rsidRPr="002A4042">
              <w:rPr>
                <w:rFonts w:ascii="Verdana" w:hAnsi="Verdana"/>
                <w:color w:val="auto"/>
                <w:sz w:val="22"/>
                <w:szCs w:val="22"/>
              </w:rPr>
              <w:t>2.  Jessica is cleaning the room of Mrs. Peepers</w:t>
            </w:r>
            <w:r w:rsidR="00AC2422" w:rsidRPr="002A4042">
              <w:rPr>
                <w:rFonts w:ascii="Verdana" w:hAnsi="Verdana"/>
                <w:color w:val="auto"/>
                <w:sz w:val="22"/>
                <w:szCs w:val="22"/>
              </w:rPr>
              <w:t>,</w:t>
            </w:r>
            <w:r w:rsidRPr="002A4042">
              <w:rPr>
                <w:rFonts w:ascii="Verdana" w:hAnsi="Verdana"/>
                <w:color w:val="auto"/>
                <w:sz w:val="22"/>
                <w:szCs w:val="22"/>
              </w:rPr>
              <w:t xml:space="preserve"> whose overbed table needs cleaning. Mrs. Peepers is sitting right next to the table. While using a chemical disinfectant to clean the overbed table, the cap comes loose and the chemical spills onto the table, Mrs. Peepers’ clothing and arm, and onto the floor.</w:t>
            </w:r>
          </w:p>
          <w:p w14:paraId="45D405F6" w14:textId="77777777" w:rsidR="00060E42" w:rsidRPr="002A4042" w:rsidRDefault="00060E42" w:rsidP="00060E42">
            <w:pPr>
              <w:numPr>
                <w:ilvl w:val="0"/>
                <w:numId w:val="16"/>
              </w:numPr>
              <w:spacing w:line="360" w:lineRule="auto"/>
              <w:rPr>
                <w:rFonts w:ascii="Verdana" w:hAnsi="Verdana"/>
                <w:color w:val="auto"/>
                <w:sz w:val="22"/>
                <w:szCs w:val="22"/>
              </w:rPr>
            </w:pPr>
            <w:r w:rsidRPr="002A4042">
              <w:rPr>
                <w:rFonts w:ascii="Verdana" w:hAnsi="Verdana"/>
                <w:color w:val="auto"/>
                <w:sz w:val="22"/>
                <w:szCs w:val="22"/>
              </w:rPr>
              <w:t>What information must Jessica have to know in order to deal with this chemical spill, and where is this information found in the workplace?</w:t>
            </w:r>
          </w:p>
          <w:p w14:paraId="71F57F23" w14:textId="77777777" w:rsidR="00060E42" w:rsidRPr="002A4042" w:rsidRDefault="00060E42" w:rsidP="00060E42">
            <w:pPr>
              <w:numPr>
                <w:ilvl w:val="0"/>
                <w:numId w:val="16"/>
              </w:numPr>
              <w:spacing w:line="360" w:lineRule="auto"/>
              <w:rPr>
                <w:rFonts w:ascii="Verdana" w:hAnsi="Verdana"/>
                <w:color w:val="auto"/>
                <w:sz w:val="22"/>
                <w:szCs w:val="22"/>
              </w:rPr>
            </w:pPr>
            <w:r w:rsidRPr="002A4042">
              <w:rPr>
                <w:rFonts w:ascii="Verdana" w:hAnsi="Verdana"/>
                <w:color w:val="auto"/>
                <w:sz w:val="22"/>
                <w:szCs w:val="22"/>
              </w:rPr>
              <w:t xml:space="preserve">What actions should Jessica take to deal </w:t>
            </w:r>
            <w:r w:rsidRPr="002A4042">
              <w:rPr>
                <w:rFonts w:ascii="Verdana" w:hAnsi="Verdana"/>
                <w:color w:val="auto"/>
                <w:sz w:val="22"/>
                <w:szCs w:val="22"/>
              </w:rPr>
              <w:lastRenderedPageBreak/>
              <w:t>with this chemical spill?</w:t>
            </w:r>
          </w:p>
        </w:tc>
        <w:tc>
          <w:tcPr>
            <w:tcW w:w="2988" w:type="dxa"/>
          </w:tcPr>
          <w:p w14:paraId="721B5A92" w14:textId="4113E5AA" w:rsidR="00060E42" w:rsidRPr="002A4042" w:rsidRDefault="00B16BD5" w:rsidP="00060E42">
            <w:pPr>
              <w:spacing w:line="360" w:lineRule="auto"/>
              <w:rPr>
                <w:rFonts w:ascii="Verdana" w:hAnsi="Verdana"/>
                <w:color w:val="auto"/>
                <w:sz w:val="22"/>
                <w:szCs w:val="22"/>
              </w:rPr>
            </w:pPr>
            <w:r w:rsidRPr="002A4042">
              <w:rPr>
                <w:rFonts w:ascii="Verdana" w:hAnsi="Verdana"/>
                <w:color w:val="auto"/>
                <w:sz w:val="22"/>
                <w:szCs w:val="22"/>
              </w:rPr>
              <w:lastRenderedPageBreak/>
              <w:t xml:space="preserve"> 7 </w:t>
            </w:r>
          </w:p>
        </w:tc>
      </w:tr>
      <w:tr w:rsidR="00060E42" w:rsidRPr="002A4042" w14:paraId="643B137B" w14:textId="77777777" w:rsidTr="00B0559F">
        <w:trPr>
          <w:trHeight w:val="2575"/>
        </w:trPr>
        <w:tc>
          <w:tcPr>
            <w:tcW w:w="5508" w:type="dxa"/>
          </w:tcPr>
          <w:p w14:paraId="1302440D" w14:textId="77777777" w:rsidR="00060E42" w:rsidRPr="002A4042" w:rsidRDefault="00060E42" w:rsidP="00060E42">
            <w:pPr>
              <w:spacing w:line="360" w:lineRule="auto"/>
              <w:rPr>
                <w:rFonts w:ascii="Verdana" w:hAnsi="Verdana"/>
                <w:color w:val="auto"/>
                <w:sz w:val="22"/>
                <w:szCs w:val="22"/>
              </w:rPr>
            </w:pPr>
            <w:r w:rsidRPr="002A4042">
              <w:rPr>
                <w:rFonts w:ascii="Verdana" w:hAnsi="Verdana"/>
                <w:color w:val="auto"/>
                <w:sz w:val="22"/>
                <w:szCs w:val="22"/>
              </w:rPr>
              <w:t>3.  You enter into the linen room and see a small fire in a wastebasket.</w:t>
            </w:r>
          </w:p>
          <w:p w14:paraId="58F95314" w14:textId="77777777" w:rsidR="00060E42" w:rsidRPr="002A4042" w:rsidRDefault="00060E42" w:rsidP="00060E42">
            <w:pPr>
              <w:numPr>
                <w:ilvl w:val="0"/>
                <w:numId w:val="17"/>
              </w:numPr>
              <w:spacing w:line="360" w:lineRule="auto"/>
              <w:rPr>
                <w:rFonts w:ascii="Verdana" w:hAnsi="Verdana"/>
                <w:color w:val="auto"/>
                <w:sz w:val="22"/>
                <w:szCs w:val="22"/>
              </w:rPr>
            </w:pPr>
            <w:r w:rsidRPr="002A4042">
              <w:rPr>
                <w:rFonts w:ascii="Verdana" w:hAnsi="Verdana"/>
                <w:color w:val="auto"/>
                <w:sz w:val="22"/>
                <w:szCs w:val="22"/>
              </w:rPr>
              <w:t>What does R.A.C.E. have to do with extinguishing a fire?</w:t>
            </w:r>
          </w:p>
          <w:p w14:paraId="6FF5147C" w14:textId="77777777" w:rsidR="00060E42" w:rsidRPr="002A4042" w:rsidRDefault="00060E42" w:rsidP="00060E42">
            <w:pPr>
              <w:numPr>
                <w:ilvl w:val="0"/>
                <w:numId w:val="17"/>
              </w:numPr>
              <w:spacing w:line="360" w:lineRule="auto"/>
              <w:rPr>
                <w:rFonts w:ascii="Verdana" w:hAnsi="Verdana"/>
                <w:color w:val="auto"/>
                <w:sz w:val="22"/>
                <w:szCs w:val="22"/>
              </w:rPr>
            </w:pPr>
            <w:r w:rsidRPr="002A4042">
              <w:rPr>
                <w:rFonts w:ascii="Verdana" w:hAnsi="Verdana"/>
                <w:color w:val="auto"/>
                <w:sz w:val="22"/>
                <w:szCs w:val="22"/>
              </w:rPr>
              <w:t>How do you operate a type ABC fire extinguisher?</w:t>
            </w:r>
          </w:p>
        </w:tc>
        <w:tc>
          <w:tcPr>
            <w:tcW w:w="2988" w:type="dxa"/>
          </w:tcPr>
          <w:p w14:paraId="281FBA4E" w14:textId="335E9023" w:rsidR="00060E42" w:rsidRPr="002A4042" w:rsidRDefault="00B16BD5" w:rsidP="00060E42">
            <w:pPr>
              <w:spacing w:line="360" w:lineRule="auto"/>
              <w:rPr>
                <w:rFonts w:ascii="Verdana" w:hAnsi="Verdana"/>
                <w:color w:val="auto"/>
                <w:sz w:val="22"/>
                <w:szCs w:val="22"/>
              </w:rPr>
            </w:pPr>
            <w:r w:rsidRPr="002A4042">
              <w:rPr>
                <w:rFonts w:ascii="Verdana" w:hAnsi="Verdana"/>
                <w:color w:val="auto"/>
                <w:sz w:val="22"/>
                <w:szCs w:val="22"/>
              </w:rPr>
              <w:t xml:space="preserve">9, 10 </w:t>
            </w:r>
          </w:p>
        </w:tc>
      </w:tr>
      <w:tr w:rsidR="00060E42" w:rsidRPr="002A4042" w14:paraId="102AD3A3" w14:textId="77777777" w:rsidTr="00B0559F">
        <w:trPr>
          <w:trHeight w:val="2574"/>
        </w:trPr>
        <w:tc>
          <w:tcPr>
            <w:tcW w:w="5508" w:type="dxa"/>
          </w:tcPr>
          <w:p w14:paraId="49674B05" w14:textId="77777777" w:rsidR="00060E42" w:rsidRPr="002A4042" w:rsidRDefault="00060E42" w:rsidP="00060E42">
            <w:pPr>
              <w:spacing w:line="360" w:lineRule="auto"/>
              <w:rPr>
                <w:rFonts w:ascii="Verdana" w:hAnsi="Verdana"/>
                <w:color w:val="auto"/>
                <w:sz w:val="22"/>
                <w:szCs w:val="22"/>
              </w:rPr>
            </w:pPr>
            <w:r w:rsidRPr="002A4042">
              <w:rPr>
                <w:rFonts w:ascii="Verdana" w:hAnsi="Verdana"/>
                <w:color w:val="auto"/>
                <w:sz w:val="22"/>
                <w:szCs w:val="22"/>
              </w:rPr>
              <w:t>4.  A newly hired nursing assistant asks you why the orientation program included information on workplace violence.</w:t>
            </w:r>
          </w:p>
          <w:p w14:paraId="1AB5E9E4" w14:textId="77777777" w:rsidR="00060E42" w:rsidRPr="002A4042" w:rsidRDefault="00060E42" w:rsidP="00060E42">
            <w:pPr>
              <w:numPr>
                <w:ilvl w:val="0"/>
                <w:numId w:val="18"/>
              </w:numPr>
              <w:spacing w:line="360" w:lineRule="auto"/>
              <w:rPr>
                <w:rFonts w:ascii="Verdana" w:hAnsi="Verdana"/>
                <w:color w:val="auto"/>
                <w:sz w:val="22"/>
                <w:szCs w:val="22"/>
              </w:rPr>
            </w:pPr>
            <w:r w:rsidRPr="002A4042">
              <w:rPr>
                <w:rFonts w:ascii="Verdana" w:hAnsi="Verdana"/>
                <w:color w:val="auto"/>
                <w:sz w:val="22"/>
                <w:szCs w:val="22"/>
              </w:rPr>
              <w:t>How do you answer this question?</w:t>
            </w:r>
          </w:p>
        </w:tc>
        <w:tc>
          <w:tcPr>
            <w:tcW w:w="2988" w:type="dxa"/>
          </w:tcPr>
          <w:p w14:paraId="4FDA98F5" w14:textId="3472512A" w:rsidR="00060E42" w:rsidRPr="002A4042" w:rsidRDefault="00B16BD5" w:rsidP="00060E42">
            <w:pPr>
              <w:spacing w:line="360" w:lineRule="auto"/>
              <w:rPr>
                <w:rFonts w:ascii="Verdana" w:hAnsi="Verdana"/>
                <w:color w:val="auto"/>
                <w:sz w:val="22"/>
                <w:szCs w:val="22"/>
              </w:rPr>
            </w:pPr>
            <w:r w:rsidRPr="002A4042">
              <w:rPr>
                <w:rFonts w:ascii="Verdana" w:hAnsi="Verdana"/>
                <w:color w:val="auto"/>
                <w:sz w:val="22"/>
                <w:szCs w:val="22"/>
              </w:rPr>
              <w:t xml:space="preserve">12 </w:t>
            </w:r>
          </w:p>
        </w:tc>
      </w:tr>
    </w:tbl>
    <w:p w14:paraId="6C15817C" w14:textId="48AAA93C" w:rsidR="001E2049" w:rsidRPr="002A4042" w:rsidRDefault="001E2049" w:rsidP="00060E42">
      <w:pPr>
        <w:pStyle w:val="Heading1"/>
        <w:numPr>
          <w:ilvl w:val="0"/>
          <w:numId w:val="0"/>
        </w:numPr>
        <w:rPr>
          <w:rFonts w:ascii="Verdana" w:hAnsi="Verdana"/>
          <w:sz w:val="22"/>
          <w:szCs w:val="22"/>
        </w:rPr>
      </w:pPr>
    </w:p>
    <w:p w14:paraId="4746987B" w14:textId="77777777" w:rsidR="002A4042" w:rsidRPr="002A4042" w:rsidRDefault="002A4042">
      <w:pPr>
        <w:pStyle w:val="Heading1"/>
        <w:numPr>
          <w:ilvl w:val="0"/>
          <w:numId w:val="0"/>
        </w:numPr>
        <w:rPr>
          <w:rFonts w:ascii="Verdana" w:hAnsi="Verdana"/>
          <w:sz w:val="22"/>
          <w:szCs w:val="22"/>
        </w:rPr>
      </w:pPr>
    </w:p>
    <w:sectPr w:rsidR="002A4042" w:rsidRPr="002A4042"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A39CF" w14:textId="77777777" w:rsidR="00E8163E" w:rsidRDefault="00E8163E" w:rsidP="00291CA2">
      <w:pPr>
        <w:spacing w:line="240" w:lineRule="auto"/>
      </w:pPr>
      <w:r>
        <w:separator/>
      </w:r>
    </w:p>
  </w:endnote>
  <w:endnote w:type="continuationSeparator" w:id="0">
    <w:p w14:paraId="6C4C5056" w14:textId="77777777" w:rsidR="00E8163E" w:rsidRDefault="00E8163E"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3CFDFFCD" w14:textId="77777777" w:rsidTr="001E2049">
      <w:tc>
        <w:tcPr>
          <w:tcW w:w="9746" w:type="dxa"/>
          <w:vAlign w:val="bottom"/>
        </w:tcPr>
        <w:p w14:paraId="100DB38C" w14:textId="77777777" w:rsidR="007172A0" w:rsidRDefault="007172A0" w:rsidP="007172A0">
          <w:pPr>
            <w:pStyle w:val="Footer"/>
          </w:pPr>
        </w:p>
      </w:tc>
      <w:tc>
        <w:tcPr>
          <w:tcW w:w="709" w:type="dxa"/>
        </w:tcPr>
        <w:p w14:paraId="78ADC225" w14:textId="4942A335" w:rsidR="007172A0" w:rsidRDefault="007172A0" w:rsidP="007172A0">
          <w:pPr>
            <w:pStyle w:val="Footer"/>
          </w:pPr>
          <w:r>
            <w:fldChar w:fldCharType="begin"/>
          </w:r>
          <w:r>
            <w:instrText xml:space="preserve"> PAGE  \* Arabic  \* MERGEFORMAT </w:instrText>
          </w:r>
          <w:r>
            <w:fldChar w:fldCharType="separate"/>
          </w:r>
          <w:r w:rsidR="002A4042">
            <w:rPr>
              <w:noProof/>
            </w:rPr>
            <w:t>2</w:t>
          </w:r>
          <w:r>
            <w:fldChar w:fldCharType="end"/>
          </w:r>
        </w:p>
      </w:tc>
    </w:tr>
  </w:tbl>
  <w:p w14:paraId="774B26C6"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139E6"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EAE31E2" wp14:editId="5EB89C02">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6223C" w14:textId="77777777" w:rsidR="00E8163E" w:rsidRDefault="00E8163E" w:rsidP="00291CA2">
      <w:pPr>
        <w:spacing w:line="240" w:lineRule="auto"/>
      </w:pPr>
      <w:r>
        <w:separator/>
      </w:r>
    </w:p>
  </w:footnote>
  <w:footnote w:type="continuationSeparator" w:id="0">
    <w:p w14:paraId="602EE082" w14:textId="77777777" w:rsidR="00E8163E" w:rsidRDefault="00E8163E"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1E74"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045C38" wp14:editId="038349F3">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65BFC"/>
    <w:multiLevelType w:val="hybridMultilevel"/>
    <w:tmpl w:val="21D8B9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0FF012B0"/>
    <w:multiLevelType w:val="hybridMultilevel"/>
    <w:tmpl w:val="C2467C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C1F9E"/>
    <w:multiLevelType w:val="hybridMultilevel"/>
    <w:tmpl w:val="74CE745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6073A1"/>
    <w:multiLevelType w:val="multilevel"/>
    <w:tmpl w:val="B4C2E896"/>
    <w:numStyleLink w:val="Bulletlist"/>
  </w:abstractNum>
  <w:abstractNum w:abstractNumId="8" w15:restartNumberingAfterBreak="0">
    <w:nsid w:val="29572BE1"/>
    <w:multiLevelType w:val="multilevel"/>
    <w:tmpl w:val="44280DF8"/>
    <w:numStyleLink w:val="Headinglist"/>
  </w:abstractNum>
  <w:abstractNum w:abstractNumId="9" w15:restartNumberingAfterBreak="0">
    <w:nsid w:val="29AA17B7"/>
    <w:multiLevelType w:val="hybridMultilevel"/>
    <w:tmpl w:val="DE3090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8007A6D"/>
    <w:multiLevelType w:val="multilevel"/>
    <w:tmpl w:val="B4C2E896"/>
    <w:numStyleLink w:val="Bulletlist"/>
  </w:abstractNum>
  <w:abstractNum w:abstractNumId="12" w15:restartNumberingAfterBreak="0">
    <w:nsid w:val="5AFE1B4C"/>
    <w:multiLevelType w:val="multilevel"/>
    <w:tmpl w:val="44280DF8"/>
    <w:numStyleLink w:val="Headinglist"/>
  </w:abstractNum>
  <w:abstractNum w:abstractNumId="13" w15:restartNumberingAfterBreak="0">
    <w:nsid w:val="64F4343F"/>
    <w:multiLevelType w:val="multilevel"/>
    <w:tmpl w:val="44280DF8"/>
    <w:numStyleLink w:val="Headinglist"/>
  </w:abstractNum>
  <w:abstractNum w:abstractNumId="14" w15:restartNumberingAfterBreak="0">
    <w:nsid w:val="6564724A"/>
    <w:multiLevelType w:val="hybridMultilevel"/>
    <w:tmpl w:val="8D06A3FC"/>
    <w:lvl w:ilvl="0" w:tplc="62500FC0">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5" w15:restartNumberingAfterBreak="0">
    <w:nsid w:val="656C1EC4"/>
    <w:multiLevelType w:val="multilevel"/>
    <w:tmpl w:val="B4C2E896"/>
    <w:numStyleLink w:val="Bulletlist"/>
  </w:abstractNum>
  <w:num w:numId="1" w16cid:durableId="1077748912">
    <w:abstractNumId w:val="6"/>
  </w:num>
  <w:num w:numId="2" w16cid:durableId="2132048425">
    <w:abstractNumId w:val="6"/>
  </w:num>
  <w:num w:numId="3" w16cid:durableId="2135325183">
    <w:abstractNumId w:val="6"/>
  </w:num>
  <w:num w:numId="4" w16cid:durableId="786312349">
    <w:abstractNumId w:val="2"/>
  </w:num>
  <w:num w:numId="5" w16cid:durableId="541403347">
    <w:abstractNumId w:val="8"/>
  </w:num>
  <w:num w:numId="6" w16cid:durableId="969170986">
    <w:abstractNumId w:val="12"/>
  </w:num>
  <w:num w:numId="7" w16cid:durableId="838345283">
    <w:abstractNumId w:val="10"/>
  </w:num>
  <w:num w:numId="8" w16cid:durableId="1578175531">
    <w:abstractNumId w:val="0"/>
  </w:num>
  <w:num w:numId="9" w16cid:durableId="114520519">
    <w:abstractNumId w:val="15"/>
  </w:num>
  <w:num w:numId="10" w16cid:durableId="1787918536">
    <w:abstractNumId w:val="7"/>
  </w:num>
  <w:num w:numId="11" w16cid:durableId="1379281419">
    <w:abstractNumId w:val="11"/>
  </w:num>
  <w:num w:numId="12" w16cid:durableId="1256280441">
    <w:abstractNumId w:val="3"/>
  </w:num>
  <w:num w:numId="13" w16cid:durableId="957758061">
    <w:abstractNumId w:val="13"/>
  </w:num>
  <w:num w:numId="14" w16cid:durableId="682823837">
    <w:abstractNumId w:val="1"/>
  </w:num>
  <w:num w:numId="15" w16cid:durableId="799148072">
    <w:abstractNumId w:val="9"/>
  </w:num>
  <w:num w:numId="16" w16cid:durableId="928730013">
    <w:abstractNumId w:val="5"/>
  </w:num>
  <w:num w:numId="17" w16cid:durableId="1394309852">
    <w:abstractNumId w:val="4"/>
  </w:num>
  <w:num w:numId="18" w16cid:durableId="1618974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0E42"/>
    <w:rsid w:val="000225A6"/>
    <w:rsid w:val="0003366F"/>
    <w:rsid w:val="000406B1"/>
    <w:rsid w:val="00043C8A"/>
    <w:rsid w:val="00060E42"/>
    <w:rsid w:val="00081DAB"/>
    <w:rsid w:val="00081F77"/>
    <w:rsid w:val="000A006E"/>
    <w:rsid w:val="000A34F3"/>
    <w:rsid w:val="001049B8"/>
    <w:rsid w:val="00141660"/>
    <w:rsid w:val="00145E2E"/>
    <w:rsid w:val="001B183D"/>
    <w:rsid w:val="001D07AE"/>
    <w:rsid w:val="001E2049"/>
    <w:rsid w:val="001F0D8F"/>
    <w:rsid w:val="00215E24"/>
    <w:rsid w:val="00250B53"/>
    <w:rsid w:val="00267115"/>
    <w:rsid w:val="00291B64"/>
    <w:rsid w:val="00291CA2"/>
    <w:rsid w:val="002A4042"/>
    <w:rsid w:val="002B02DB"/>
    <w:rsid w:val="002B4D70"/>
    <w:rsid w:val="002C09FD"/>
    <w:rsid w:val="002D1245"/>
    <w:rsid w:val="002E2AD0"/>
    <w:rsid w:val="00383C5A"/>
    <w:rsid w:val="00395470"/>
    <w:rsid w:val="003C2ED5"/>
    <w:rsid w:val="00407BB1"/>
    <w:rsid w:val="00407F47"/>
    <w:rsid w:val="004214D4"/>
    <w:rsid w:val="004377B9"/>
    <w:rsid w:val="004C6CE7"/>
    <w:rsid w:val="004D34AE"/>
    <w:rsid w:val="004E3766"/>
    <w:rsid w:val="004E6698"/>
    <w:rsid w:val="005152B9"/>
    <w:rsid w:val="00540939"/>
    <w:rsid w:val="0056008D"/>
    <w:rsid w:val="005613E5"/>
    <w:rsid w:val="005C5E2D"/>
    <w:rsid w:val="005D52ED"/>
    <w:rsid w:val="005E6B9C"/>
    <w:rsid w:val="00613D2D"/>
    <w:rsid w:val="00637C88"/>
    <w:rsid w:val="00645077"/>
    <w:rsid w:val="00673354"/>
    <w:rsid w:val="006C339D"/>
    <w:rsid w:val="006D7A15"/>
    <w:rsid w:val="006E58BE"/>
    <w:rsid w:val="006F4150"/>
    <w:rsid w:val="00703FD1"/>
    <w:rsid w:val="007172A0"/>
    <w:rsid w:val="00741331"/>
    <w:rsid w:val="0075497B"/>
    <w:rsid w:val="00764747"/>
    <w:rsid w:val="00770912"/>
    <w:rsid w:val="007776E2"/>
    <w:rsid w:val="007B5109"/>
    <w:rsid w:val="007D0DE3"/>
    <w:rsid w:val="007E2AC1"/>
    <w:rsid w:val="0080300F"/>
    <w:rsid w:val="00816977"/>
    <w:rsid w:val="00822A97"/>
    <w:rsid w:val="008569C4"/>
    <w:rsid w:val="008703C2"/>
    <w:rsid w:val="008933D3"/>
    <w:rsid w:val="008A11B8"/>
    <w:rsid w:val="008B3D87"/>
    <w:rsid w:val="008F4222"/>
    <w:rsid w:val="009008B6"/>
    <w:rsid w:val="009102B7"/>
    <w:rsid w:val="00954377"/>
    <w:rsid w:val="0098330B"/>
    <w:rsid w:val="0099702B"/>
    <w:rsid w:val="009A09A8"/>
    <w:rsid w:val="009B6106"/>
    <w:rsid w:val="009D247E"/>
    <w:rsid w:val="009E1999"/>
    <w:rsid w:val="00A06AF8"/>
    <w:rsid w:val="00A07639"/>
    <w:rsid w:val="00A10CB7"/>
    <w:rsid w:val="00A352A8"/>
    <w:rsid w:val="00A73169"/>
    <w:rsid w:val="00AB3D6E"/>
    <w:rsid w:val="00AC2422"/>
    <w:rsid w:val="00AE5C40"/>
    <w:rsid w:val="00AE7FA9"/>
    <w:rsid w:val="00AF0936"/>
    <w:rsid w:val="00AF2AE3"/>
    <w:rsid w:val="00AF6645"/>
    <w:rsid w:val="00B0559F"/>
    <w:rsid w:val="00B1166B"/>
    <w:rsid w:val="00B12219"/>
    <w:rsid w:val="00B16BD5"/>
    <w:rsid w:val="00B20D41"/>
    <w:rsid w:val="00B62074"/>
    <w:rsid w:val="00B664A6"/>
    <w:rsid w:val="00B85C4B"/>
    <w:rsid w:val="00B94051"/>
    <w:rsid w:val="00BB4EA8"/>
    <w:rsid w:val="00BB73A3"/>
    <w:rsid w:val="00BC4B10"/>
    <w:rsid w:val="00C07757"/>
    <w:rsid w:val="00C4765D"/>
    <w:rsid w:val="00C83B34"/>
    <w:rsid w:val="00C95BF3"/>
    <w:rsid w:val="00CD79C5"/>
    <w:rsid w:val="00CE18DB"/>
    <w:rsid w:val="00CE7BB4"/>
    <w:rsid w:val="00D27242"/>
    <w:rsid w:val="00D40F66"/>
    <w:rsid w:val="00D527C5"/>
    <w:rsid w:val="00D64A9B"/>
    <w:rsid w:val="00DC2093"/>
    <w:rsid w:val="00DD6D04"/>
    <w:rsid w:val="00E100A8"/>
    <w:rsid w:val="00E31E10"/>
    <w:rsid w:val="00E679CE"/>
    <w:rsid w:val="00E70C89"/>
    <w:rsid w:val="00E8163E"/>
    <w:rsid w:val="00EB546E"/>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08554"/>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060E4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6BD5"/>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16BD5"/>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0A34F3"/>
    <w:rPr>
      <w:sz w:val="16"/>
      <w:szCs w:val="16"/>
    </w:rPr>
  </w:style>
  <w:style w:type="paragraph" w:styleId="CommentText">
    <w:name w:val="annotation text"/>
    <w:basedOn w:val="Normal"/>
    <w:link w:val="CommentTextChar"/>
    <w:uiPriority w:val="99"/>
    <w:semiHidden/>
    <w:unhideWhenUsed/>
    <w:rsid w:val="000A34F3"/>
    <w:pPr>
      <w:spacing w:line="240" w:lineRule="auto"/>
    </w:pPr>
    <w:rPr>
      <w:sz w:val="20"/>
      <w:szCs w:val="20"/>
    </w:rPr>
  </w:style>
  <w:style w:type="character" w:customStyle="1" w:styleId="CommentTextChar">
    <w:name w:val="Comment Text Char"/>
    <w:basedOn w:val="DefaultParagraphFont"/>
    <w:link w:val="CommentText"/>
    <w:uiPriority w:val="99"/>
    <w:semiHidden/>
    <w:rsid w:val="000A34F3"/>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0A34F3"/>
    <w:rPr>
      <w:b/>
      <w:bCs/>
    </w:rPr>
  </w:style>
  <w:style w:type="character" w:customStyle="1" w:styleId="CommentSubjectChar">
    <w:name w:val="Comment Subject Char"/>
    <w:basedOn w:val="CommentTextChar"/>
    <w:link w:val="CommentSubject"/>
    <w:uiPriority w:val="99"/>
    <w:semiHidden/>
    <w:rsid w:val="000A34F3"/>
    <w:rPr>
      <w:b/>
      <w:bCs/>
      <w:color w:val="000000" w:themeColor="text1"/>
      <w:sz w:val="20"/>
      <w:szCs w:val="20"/>
      <w:lang w:val="en-US"/>
    </w:rPr>
  </w:style>
  <w:style w:type="paragraph" w:styleId="Revision">
    <w:name w:val="Revision"/>
    <w:hidden/>
    <w:uiPriority w:val="99"/>
    <w:semiHidden/>
    <w:rsid w:val="005152B9"/>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642D8BCF-6ABE-4D9E-9124-FDB4BEB83598}">
  <ds:schemaRefs>
    <ds:schemaRef ds:uri="http://schemas.openxmlformats.org/officeDocument/2006/bibliography"/>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4</TotalTime>
  <Pages>2</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13, Workplace Safety</dc:title>
  <dc:creator>Windows User</dc:creator>
  <cp:lastModifiedBy>Devaraj N</cp:lastModifiedBy>
  <cp:revision>9</cp:revision>
  <dcterms:created xsi:type="dcterms:W3CDTF">2023-01-13T21:09:00Z</dcterms:created>
  <dcterms:modified xsi:type="dcterms:W3CDTF">2023-04-04T10:36:00Z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248bd5dec06b836796ed94fe5d29c7357a6afc066e428b266a99f25578d8ab24</vt:lpwstr>
  </property>
</Properties>
</file>