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AD9135" w14:textId="77777777" w:rsidR="00987ABF" w:rsidRPr="00884464" w:rsidRDefault="00987ABF" w:rsidP="00987ABF">
      <w:pPr>
        <w:spacing w:after="0" w:line="240" w:lineRule="auto"/>
        <w:rPr>
          <w:rFonts w:ascii="Verdana" w:eastAsia="Fira Sans" w:hAnsi="Verdana" w:cs="Times New Roman"/>
          <w:color w:val="000000"/>
        </w:rPr>
      </w:pPr>
      <w:r w:rsidRPr="00884464">
        <w:rPr>
          <w:rFonts w:ascii="Verdana" w:eastAsia="Fira Sans" w:hAnsi="Verdana" w:cs="Times New Roman"/>
          <w:noProof/>
          <w:color w:val="000000"/>
        </w:rPr>
        <mc:AlternateContent>
          <mc:Choice Requires="wps">
            <w:drawing>
              <wp:inline distT="0" distB="0" distL="0" distR="0" wp14:anchorId="22D002F4" wp14:editId="521233AB">
                <wp:extent cx="6332400" cy="0"/>
                <wp:effectExtent l="0" t="19050" r="30480" b="19050"/>
                <wp:docPr id="21" name="Straight Connector 2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6332400" cy="0"/>
                        </a:xfrm>
                        <a:prstGeom prst="line">
                          <a:avLst/>
                        </a:prstGeom>
                        <a:noFill/>
                        <a:ln w="38100" cap="flat" cmpd="sng" algn="ctr">
                          <a:solidFill>
                            <a:srgbClr val="007AC3"/>
                          </a:solidFill>
                          <a:prstDash val="solid"/>
                          <a:miter lim="800000"/>
                        </a:ln>
                        <a:effectLst/>
                      </wps:spPr>
                      <wps:bodyPr/>
                    </wps:wsp>
                  </a:graphicData>
                </a:graphic>
              </wp:inline>
            </w:drawing>
          </mc:Choice>
          <mc:Fallback>
            <w:pict>
              <v:line w14:anchorId="5AFF7348" id="Straight Connector 21" o:spid="_x0000_s1026" alt="&quot;&quot;" style="visibility:visible;mso-wrap-style:square;mso-left-percent:-10001;mso-top-percent:-10001;mso-position-horizontal:absolute;mso-position-horizontal-relative:char;mso-position-vertical:absolute;mso-position-vertical-relative:line;mso-left-percent:-10001;mso-top-percent:-10001" from="0,0" to="498.6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" strokecolor="#007ac3" strokeweight="3pt">
                <v:stroke joinstyle="miter"/>
                <w10:anchorlock/>
              </v:line>
            </w:pict>
          </mc:Fallback>
        </mc:AlternateContent>
      </w:r>
    </w:p>
    <w:p w14:paraId="6AA30DF5" w14:textId="2E8A4686" w:rsidR="00987ABF" w:rsidRDefault="00987ABF" w:rsidP="00884464">
      <w:pPr>
        <w:pStyle w:val="Heading1"/>
        <w:rPr>
          <w:rFonts w:ascii="Cambria" w:eastAsia="Times New Roman" w:hAnsi="Cambria"/>
          <w:b/>
          <w:bCs/>
          <w:lang w:eastAsia="de-DE"/>
        </w:rPr>
      </w:pPr>
      <w:r w:rsidRPr="00884464">
        <w:rPr>
          <w:rFonts w:ascii="Cambria" w:eastAsia="Times New Roman" w:hAnsi="Cambria"/>
          <w:b/>
          <w:bCs/>
          <w:lang w:eastAsia="de-DE"/>
        </w:rPr>
        <w:t>Discussion Topics</w:t>
      </w:r>
      <w:r w:rsidR="00884464" w:rsidRPr="00884464">
        <w:rPr>
          <w:rFonts w:ascii="Cambria" w:eastAsia="Times New Roman" w:hAnsi="Cambria"/>
          <w:b/>
          <w:bCs/>
          <w:lang w:eastAsia="de-DE"/>
        </w:rPr>
        <w:t xml:space="preserve">, </w:t>
      </w:r>
      <w:r w:rsidRPr="00884464">
        <w:rPr>
          <w:rFonts w:ascii="Cambria" w:eastAsia="Times New Roman" w:hAnsi="Cambria"/>
          <w:b/>
          <w:bCs/>
          <w:lang w:eastAsia="de-DE"/>
        </w:rPr>
        <w:t xml:space="preserve">Chapter 12, Infection Control Measures </w:t>
      </w:r>
    </w:p>
    <w:p w14:paraId="09C050D5" w14:textId="77777777" w:rsidR="00884464" w:rsidRPr="00884464" w:rsidRDefault="00884464" w:rsidP="00884464">
      <w:pPr>
        <w:rPr>
          <w:lang w:eastAsia="de-DE"/>
        </w:rPr>
      </w:pPr>
    </w:p>
    <w:tbl>
      <w:tblPr>
        <w:tblStyle w:val="TableGrid1"/>
        <w:tblW w:w="0" w:type="auto"/>
        <w:tblLook w:val="0020" w:firstRow="1" w:lastRow="0" w:firstColumn="0" w:lastColumn="0" w:noHBand="0" w:noVBand="0"/>
        <w:tblDescription w:val="This table describes about Topics for Discussion"/>
      </w:tblPr>
      <w:tblGrid>
        <w:gridCol w:w="5868"/>
        <w:gridCol w:w="2988"/>
      </w:tblGrid>
      <w:tr w:rsidR="00987ABF" w:rsidRPr="00884464" w14:paraId="71D84C32" w14:textId="77777777" w:rsidTr="00884464">
        <w:trPr>
          <w:tblHeader/>
        </w:trPr>
        <w:tc>
          <w:tcPr>
            <w:tcW w:w="5868" w:type="dxa"/>
          </w:tcPr>
          <w:p w14:paraId="0C5B5F47" w14:textId="77777777" w:rsidR="00987ABF" w:rsidRPr="00884464" w:rsidRDefault="00987ABF" w:rsidP="00987ABF">
            <w:pPr>
              <w:keepNext/>
              <w:keepLines/>
              <w:spacing w:before="280" w:line="280" w:lineRule="atLeast"/>
              <w:outlineLvl w:val="1"/>
              <w:rPr>
                <w:rFonts w:ascii="Verdana" w:hAnsi="Verdana"/>
                <w:color w:val="000000"/>
                <w:sz w:val="22"/>
                <w:szCs w:val="22"/>
                <w:lang w:eastAsia="de-DE"/>
              </w:rPr>
            </w:pPr>
            <w:r w:rsidRPr="00884464">
              <w:rPr>
                <w:rFonts w:ascii="Verdana" w:hAnsi="Verdana"/>
                <w:color w:val="000000"/>
                <w:sz w:val="22"/>
                <w:szCs w:val="22"/>
                <w:lang w:eastAsia="de-DE"/>
              </w:rPr>
              <w:t>Topics for Discussion</w:t>
            </w:r>
          </w:p>
        </w:tc>
        <w:tc>
          <w:tcPr>
            <w:tcW w:w="2988" w:type="dxa"/>
          </w:tcPr>
          <w:p w14:paraId="2862D028" w14:textId="43FE0A8F" w:rsidR="00987ABF" w:rsidRPr="00884464" w:rsidRDefault="00987ABF" w:rsidP="00987ABF">
            <w:pPr>
              <w:keepNext/>
              <w:keepLines/>
              <w:spacing w:before="280" w:line="280" w:lineRule="atLeast"/>
              <w:outlineLvl w:val="1"/>
              <w:rPr>
                <w:rFonts w:ascii="Verdana" w:hAnsi="Verdana"/>
                <w:color w:val="000000"/>
                <w:sz w:val="22"/>
                <w:szCs w:val="22"/>
                <w:lang w:eastAsia="de-DE"/>
              </w:rPr>
            </w:pPr>
            <w:r w:rsidRPr="00884464">
              <w:rPr>
                <w:rFonts w:ascii="Verdana" w:hAnsi="Verdana"/>
                <w:color w:val="000000"/>
                <w:sz w:val="22"/>
                <w:szCs w:val="22"/>
                <w:lang w:eastAsia="de-DE"/>
              </w:rPr>
              <w:t>Learning Objective</w:t>
            </w:r>
            <w:r w:rsidR="008F1AA3" w:rsidRPr="00884464">
              <w:rPr>
                <w:rFonts w:ascii="Verdana" w:hAnsi="Verdana"/>
                <w:color w:val="000000"/>
                <w:sz w:val="22"/>
                <w:szCs w:val="22"/>
                <w:lang w:eastAsia="de-DE"/>
              </w:rPr>
              <w:t>(</w:t>
            </w:r>
            <w:r w:rsidRPr="00884464">
              <w:rPr>
                <w:rFonts w:ascii="Verdana" w:hAnsi="Verdana"/>
                <w:color w:val="000000"/>
                <w:sz w:val="22"/>
                <w:szCs w:val="22"/>
                <w:lang w:eastAsia="de-DE"/>
              </w:rPr>
              <w:t>s</w:t>
            </w:r>
            <w:r w:rsidR="008F1AA3" w:rsidRPr="00884464">
              <w:rPr>
                <w:rFonts w:ascii="Verdana" w:hAnsi="Verdana"/>
                <w:color w:val="000000"/>
                <w:sz w:val="22"/>
                <w:szCs w:val="22"/>
                <w:lang w:eastAsia="de-DE"/>
              </w:rPr>
              <w:t>)</w:t>
            </w:r>
          </w:p>
        </w:tc>
      </w:tr>
      <w:tr w:rsidR="00987ABF" w:rsidRPr="00884464" w14:paraId="6F52B489" w14:textId="77777777" w:rsidTr="00884464">
        <w:trPr>
          <w:tblHeader/>
        </w:trPr>
        <w:tc>
          <w:tcPr>
            <w:tcW w:w="5868" w:type="dxa"/>
          </w:tcPr>
          <w:p w14:paraId="11F006D0" w14:textId="77777777" w:rsidR="00987ABF" w:rsidRPr="00884464" w:rsidRDefault="00987ABF" w:rsidP="00D61814">
            <w:pPr>
              <w:spacing w:line="360" w:lineRule="auto"/>
              <w:rPr>
                <w:rFonts w:ascii="Verdana" w:hAnsi="Verdana"/>
                <w:sz w:val="22"/>
                <w:szCs w:val="22"/>
              </w:rPr>
            </w:pPr>
            <w:r w:rsidRPr="00884464">
              <w:rPr>
                <w:rFonts w:ascii="Verdana" w:hAnsi="Verdana"/>
                <w:sz w:val="22"/>
                <w:szCs w:val="22"/>
              </w:rPr>
              <w:t xml:space="preserve">1.  Mrs. </w:t>
            </w:r>
            <w:proofErr w:type="spellStart"/>
            <w:r w:rsidRPr="00884464">
              <w:rPr>
                <w:rFonts w:ascii="Verdana" w:hAnsi="Verdana"/>
                <w:sz w:val="22"/>
                <w:szCs w:val="22"/>
              </w:rPr>
              <w:t>Treacher</w:t>
            </w:r>
            <w:proofErr w:type="spellEnd"/>
            <w:r w:rsidRPr="00884464">
              <w:rPr>
                <w:rFonts w:ascii="Verdana" w:hAnsi="Verdana"/>
                <w:sz w:val="22"/>
                <w:szCs w:val="22"/>
              </w:rPr>
              <w:t xml:space="preserve"> is a resident of Colonial Manor Nursing Home. She is 84 years old and suffers from congestive heart failure. She has difficulty sleeping at night due to shortness of breath, so she is very tired during the day. She is on a diuretic (water pill) to rid her body of excess fluid and has a catheter in her urinary bladder so her urine can be measured accurately.</w:t>
            </w:r>
          </w:p>
          <w:p w14:paraId="432E70F5" w14:textId="77777777" w:rsidR="00987ABF" w:rsidRPr="00884464" w:rsidRDefault="00987ABF" w:rsidP="00D61814">
            <w:pPr>
              <w:spacing w:line="360" w:lineRule="auto"/>
              <w:ind w:left="720"/>
              <w:rPr>
                <w:rFonts w:ascii="Verdana" w:hAnsi="Verdana"/>
                <w:sz w:val="22"/>
                <w:szCs w:val="22"/>
              </w:rPr>
            </w:pPr>
            <w:r w:rsidRPr="00884464">
              <w:rPr>
                <w:rFonts w:ascii="Verdana" w:hAnsi="Verdana"/>
                <w:sz w:val="22"/>
                <w:szCs w:val="22"/>
              </w:rPr>
              <w:t xml:space="preserve">What can the nursing assistant do to prevent Mrs. </w:t>
            </w:r>
            <w:proofErr w:type="spellStart"/>
            <w:r w:rsidRPr="00884464">
              <w:rPr>
                <w:rFonts w:ascii="Verdana" w:hAnsi="Verdana"/>
                <w:sz w:val="22"/>
                <w:szCs w:val="22"/>
              </w:rPr>
              <w:t>Treacher</w:t>
            </w:r>
            <w:proofErr w:type="spellEnd"/>
            <w:r w:rsidRPr="00884464">
              <w:rPr>
                <w:rFonts w:ascii="Verdana" w:hAnsi="Verdana"/>
                <w:sz w:val="22"/>
                <w:szCs w:val="22"/>
              </w:rPr>
              <w:t xml:space="preserve"> from getting an infection?</w:t>
            </w:r>
          </w:p>
        </w:tc>
        <w:tc>
          <w:tcPr>
            <w:tcW w:w="2988" w:type="dxa"/>
          </w:tcPr>
          <w:p w14:paraId="67B03E4B" w14:textId="2E1A0FCD" w:rsidR="00CF1CC8" w:rsidRPr="00884464" w:rsidRDefault="00CF1CC8" w:rsidP="00987ABF">
            <w:pPr>
              <w:rPr>
                <w:rFonts w:ascii="Verdana" w:hAnsi="Verdana"/>
                <w:sz w:val="22"/>
                <w:szCs w:val="22"/>
              </w:rPr>
            </w:pPr>
            <w:r w:rsidRPr="00884464">
              <w:rPr>
                <w:rFonts w:ascii="Verdana" w:hAnsi="Verdana"/>
                <w:sz w:val="22"/>
                <w:szCs w:val="22"/>
              </w:rPr>
              <w:t>3, 4, 5</w:t>
            </w:r>
          </w:p>
        </w:tc>
      </w:tr>
      <w:tr w:rsidR="00987ABF" w:rsidRPr="00884464" w14:paraId="7B7BA84A" w14:textId="77777777" w:rsidTr="00884464">
        <w:trPr>
          <w:tblHeader/>
        </w:trPr>
        <w:tc>
          <w:tcPr>
            <w:tcW w:w="5868" w:type="dxa"/>
          </w:tcPr>
          <w:p w14:paraId="52E4DE2F" w14:textId="1654D8D6" w:rsidR="00987ABF" w:rsidRPr="00884464" w:rsidRDefault="00987ABF" w:rsidP="00D61814">
            <w:pPr>
              <w:spacing w:line="360" w:lineRule="auto"/>
              <w:rPr>
                <w:rFonts w:ascii="Verdana" w:hAnsi="Verdana"/>
                <w:sz w:val="22"/>
                <w:szCs w:val="22"/>
              </w:rPr>
            </w:pPr>
            <w:r w:rsidRPr="00884464">
              <w:rPr>
                <w:rFonts w:ascii="Verdana" w:hAnsi="Verdana"/>
                <w:sz w:val="22"/>
                <w:szCs w:val="22"/>
              </w:rPr>
              <w:t xml:space="preserve">2.  Julie </w:t>
            </w:r>
            <w:proofErr w:type="gramStart"/>
            <w:r w:rsidRPr="00884464">
              <w:rPr>
                <w:rFonts w:ascii="Verdana" w:hAnsi="Verdana"/>
                <w:sz w:val="22"/>
                <w:szCs w:val="22"/>
              </w:rPr>
              <w:t>is assigned</w:t>
            </w:r>
            <w:proofErr w:type="gramEnd"/>
            <w:r w:rsidRPr="00884464">
              <w:rPr>
                <w:rFonts w:ascii="Verdana" w:hAnsi="Verdana"/>
                <w:sz w:val="22"/>
                <w:szCs w:val="22"/>
              </w:rPr>
              <w:t xml:space="preserve"> to care for a patient with a bacterial infection of her respiratory tract. The care plan states she must follow Droplet Precautions when providing care for her.</w:t>
            </w:r>
          </w:p>
          <w:p w14:paraId="16F66C5F" w14:textId="77777777" w:rsidR="00987ABF" w:rsidRPr="00884464" w:rsidRDefault="00987ABF" w:rsidP="00D61814">
            <w:pPr>
              <w:spacing w:line="360" w:lineRule="auto"/>
              <w:ind w:left="360"/>
              <w:rPr>
                <w:rFonts w:ascii="Verdana" w:hAnsi="Verdana"/>
                <w:sz w:val="22"/>
                <w:szCs w:val="22"/>
              </w:rPr>
            </w:pPr>
            <w:r w:rsidRPr="00884464">
              <w:rPr>
                <w:rFonts w:ascii="Verdana" w:hAnsi="Verdana"/>
                <w:sz w:val="22"/>
                <w:szCs w:val="22"/>
              </w:rPr>
              <w:t>What personal protective equipment should Julie use while caring for her patient in and out of her room?</w:t>
            </w:r>
          </w:p>
        </w:tc>
        <w:tc>
          <w:tcPr>
            <w:tcW w:w="2988" w:type="dxa"/>
          </w:tcPr>
          <w:p w14:paraId="79286541" w14:textId="1FB99872" w:rsidR="00987ABF" w:rsidRPr="00884464" w:rsidRDefault="00CF1CC8" w:rsidP="00987ABF">
            <w:pPr>
              <w:rPr>
                <w:rFonts w:ascii="Verdana" w:hAnsi="Verdana"/>
                <w:sz w:val="22"/>
                <w:szCs w:val="22"/>
              </w:rPr>
            </w:pPr>
            <w:r w:rsidRPr="00884464">
              <w:rPr>
                <w:rFonts w:ascii="Verdana" w:hAnsi="Verdana"/>
                <w:sz w:val="22"/>
                <w:szCs w:val="22"/>
              </w:rPr>
              <w:t>3, 5, 6</w:t>
            </w:r>
          </w:p>
          <w:p w14:paraId="06A8240D" w14:textId="7400C36F" w:rsidR="00CF1CC8" w:rsidRPr="00884464" w:rsidRDefault="00CF1CC8" w:rsidP="00987ABF">
            <w:pPr>
              <w:rPr>
                <w:rFonts w:ascii="Verdana" w:hAnsi="Verdana"/>
                <w:sz w:val="22"/>
                <w:szCs w:val="22"/>
              </w:rPr>
            </w:pPr>
          </w:p>
        </w:tc>
      </w:tr>
      <w:tr w:rsidR="00987ABF" w:rsidRPr="00884464" w14:paraId="7922A3C8" w14:textId="77777777" w:rsidTr="00884464">
        <w:trPr>
          <w:tblHeader/>
        </w:trPr>
        <w:tc>
          <w:tcPr>
            <w:tcW w:w="5868" w:type="dxa"/>
          </w:tcPr>
          <w:p w14:paraId="51F4071B" w14:textId="1DC171D1" w:rsidR="00987ABF" w:rsidRPr="00884464" w:rsidRDefault="00987ABF" w:rsidP="00D61814">
            <w:pPr>
              <w:spacing w:line="360" w:lineRule="auto"/>
              <w:rPr>
                <w:rFonts w:ascii="Verdana" w:hAnsi="Verdana"/>
                <w:sz w:val="22"/>
                <w:szCs w:val="22"/>
              </w:rPr>
            </w:pPr>
            <w:r w:rsidRPr="00884464">
              <w:rPr>
                <w:rFonts w:ascii="Verdana" w:hAnsi="Verdana"/>
                <w:sz w:val="22"/>
                <w:szCs w:val="22"/>
              </w:rPr>
              <w:t>3.  You are caring for Mr. Grant who is 78 years old, a diabetic, and has an infected left toe.</w:t>
            </w:r>
          </w:p>
          <w:p w14:paraId="30DCB602" w14:textId="77777777" w:rsidR="00987ABF" w:rsidRPr="00884464" w:rsidRDefault="00987ABF" w:rsidP="00D61814">
            <w:pPr>
              <w:spacing w:line="360" w:lineRule="auto"/>
              <w:ind w:left="360"/>
              <w:rPr>
                <w:rFonts w:ascii="Verdana" w:hAnsi="Verdana"/>
                <w:sz w:val="22"/>
                <w:szCs w:val="22"/>
              </w:rPr>
            </w:pPr>
            <w:r w:rsidRPr="00884464">
              <w:rPr>
                <w:rFonts w:ascii="Verdana" w:hAnsi="Verdana"/>
                <w:sz w:val="22"/>
                <w:szCs w:val="22"/>
              </w:rPr>
              <w:t xml:space="preserve">What is the difference between medical asepsis and surgical asepsis? </w:t>
            </w:r>
          </w:p>
        </w:tc>
        <w:tc>
          <w:tcPr>
            <w:tcW w:w="2988" w:type="dxa"/>
          </w:tcPr>
          <w:p w14:paraId="4B5A858D" w14:textId="5BAD3AE7" w:rsidR="00987ABF" w:rsidRPr="00884464" w:rsidRDefault="00CF1CC8" w:rsidP="00987ABF">
            <w:pPr>
              <w:rPr>
                <w:rFonts w:ascii="Verdana" w:hAnsi="Verdana"/>
                <w:sz w:val="22"/>
                <w:szCs w:val="22"/>
              </w:rPr>
            </w:pPr>
            <w:r w:rsidRPr="00884464">
              <w:rPr>
                <w:rFonts w:ascii="Verdana" w:hAnsi="Verdana"/>
                <w:sz w:val="22"/>
                <w:szCs w:val="22"/>
              </w:rPr>
              <w:t>4</w:t>
            </w:r>
          </w:p>
          <w:p w14:paraId="1E3F300A" w14:textId="5BF26FC7" w:rsidR="00CF1CC8" w:rsidRPr="00884464" w:rsidRDefault="00CF1CC8" w:rsidP="00987ABF">
            <w:pPr>
              <w:rPr>
                <w:rFonts w:ascii="Verdana" w:hAnsi="Verdana"/>
                <w:sz w:val="22"/>
                <w:szCs w:val="22"/>
              </w:rPr>
            </w:pPr>
          </w:p>
        </w:tc>
      </w:tr>
    </w:tbl>
    <w:p w14:paraId="40F219AE" w14:textId="6AC2452A" w:rsidR="00987ABF" w:rsidRPr="00884464" w:rsidRDefault="00987ABF" w:rsidP="00987ABF">
      <w:pPr>
        <w:keepNext/>
        <w:spacing w:after="0" w:line="240" w:lineRule="auto"/>
        <w:outlineLvl w:val="0"/>
        <w:rPr>
          <w:rFonts w:ascii="Verdana" w:eastAsia="Times New Roman" w:hAnsi="Verdana" w:cs="Times New Roman"/>
          <w:color w:val="000000"/>
          <w:lang w:eastAsia="de-DE"/>
        </w:rPr>
      </w:pPr>
    </w:p>
    <w:p w14:paraId="34409767" w14:textId="77777777" w:rsidR="00106F33" w:rsidRPr="00884464" w:rsidRDefault="00106F33">
      <w:pPr>
        <w:rPr>
          <w:rFonts w:ascii="Verdana" w:hAnsi="Verdana"/>
        </w:rPr>
      </w:pPr>
    </w:p>
    <w:sectPr w:rsidR="00106F33" w:rsidRPr="00884464" w:rsidSect="00954377">
      <w:headerReference w:type="default" r:id="rId7"/>
      <w:footerReference w:type="default" r:id="rId8"/>
      <w:footerReference w:type="first" r:id="rId9"/>
      <w:pgSz w:w="12240" w:h="15840" w:code="1"/>
      <w:pgMar w:top="1134" w:right="1134" w:bottom="1985" w:left="1134" w:header="709" w:footer="42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E37341" w14:textId="77777777" w:rsidR="00DB032B" w:rsidRDefault="00DB032B">
      <w:pPr>
        <w:spacing w:after="0" w:line="240" w:lineRule="auto"/>
      </w:pPr>
      <w:r>
        <w:separator/>
      </w:r>
    </w:p>
  </w:endnote>
  <w:endnote w:type="continuationSeparator" w:id="0">
    <w:p w14:paraId="5091F359" w14:textId="77777777" w:rsidR="00DB032B" w:rsidRDefault="00DB03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Fira Sans">
    <w:altName w:val="Fira Sans"/>
    <w:charset w:val="00"/>
    <w:family w:val="swiss"/>
    <w:pitch w:val="variable"/>
    <w:sig w:usb0="600002FF" w:usb1="00000001"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045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9746"/>
      <w:gridCol w:w="709"/>
    </w:tblGrid>
    <w:tr w:rsidR="007172A0" w14:paraId="3E0B484C" w14:textId="77777777" w:rsidTr="001E2049">
      <w:tc>
        <w:tcPr>
          <w:tcW w:w="9746" w:type="dxa"/>
          <w:vAlign w:val="bottom"/>
        </w:tcPr>
        <w:p w14:paraId="45C8DC1E" w14:textId="77777777" w:rsidR="007172A0" w:rsidRDefault="00000000" w:rsidP="007172A0">
          <w:pPr>
            <w:pStyle w:val="Footer"/>
          </w:pPr>
        </w:p>
      </w:tc>
      <w:tc>
        <w:tcPr>
          <w:tcW w:w="709" w:type="dxa"/>
        </w:tcPr>
        <w:p w14:paraId="45B14E07" w14:textId="77777777" w:rsidR="007172A0" w:rsidRDefault="000A6922" w:rsidP="007172A0">
          <w:pPr>
            <w:pStyle w:val="Footer"/>
          </w:pPr>
          <w:r>
            <w:fldChar w:fldCharType="begin"/>
          </w:r>
          <w:r>
            <w:instrText xml:space="preserve"> PAGE  \* Arabic  \* MERGEFORMAT </w:instrText>
          </w:r>
          <w:r>
            <w:fldChar w:fldCharType="separate"/>
          </w:r>
          <w:r>
            <w:rPr>
              <w:noProof/>
            </w:rPr>
            <w:t>1</w:t>
          </w:r>
          <w:r>
            <w:fldChar w:fldCharType="end"/>
          </w:r>
        </w:p>
      </w:tc>
    </w:tr>
  </w:tbl>
  <w:p w14:paraId="51E158B6" w14:textId="77777777" w:rsidR="00AF0936" w:rsidRPr="00F958A8" w:rsidRDefault="00000000" w:rsidP="00F958A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BDC9C1" w14:textId="77777777" w:rsidR="00B94051" w:rsidRDefault="000A6922">
    <w:pPr>
      <w:pStyle w:val="Footer"/>
    </w:pPr>
    <w:r>
      <w:rPr>
        <w:noProof/>
      </w:rPr>
      <w:drawing>
        <wp:anchor distT="0" distB="0" distL="114300" distR="114300" simplePos="0" relativeHeight="251659264" behindDoc="1" locked="0" layoutInCell="1" allowOverlap="1" wp14:anchorId="6A3AC637" wp14:editId="0451D2D7">
          <wp:simplePos x="0" y="0"/>
          <wp:positionH relativeFrom="page">
            <wp:posOffset>720090</wp:posOffset>
          </wp:positionH>
          <wp:positionV relativeFrom="page">
            <wp:posOffset>9033510</wp:posOffset>
          </wp:positionV>
          <wp:extent cx="1933200" cy="306000"/>
          <wp:effectExtent l="0" t="0" r="0" b="0"/>
          <wp:wrapNone/>
          <wp:docPr id="2" name="Picture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extLst>
                      <a:ext uri="{C183D7F6-B498-43B3-948B-1728B52AA6E4}">
                        <adec:decorative xmlns:adec="http://schemas.microsoft.com/office/drawing/2017/decorative" val="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33200" cy="306000"/>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C99FB0" w14:textId="77777777" w:rsidR="00DB032B" w:rsidRDefault="00DB032B">
      <w:pPr>
        <w:spacing w:after="0" w:line="240" w:lineRule="auto"/>
      </w:pPr>
      <w:r>
        <w:separator/>
      </w:r>
    </w:p>
  </w:footnote>
  <w:footnote w:type="continuationSeparator" w:id="0">
    <w:p w14:paraId="106FA213" w14:textId="77777777" w:rsidR="00DB032B" w:rsidRDefault="00DB032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8AAD3D" w14:textId="77777777" w:rsidR="00822A97" w:rsidRDefault="000A6922">
    <w:pPr>
      <w:pStyle w:val="Header"/>
    </w:pPr>
    <w:r>
      <w:rPr>
        <w:noProof/>
      </w:rPr>
      <w:drawing>
        <wp:anchor distT="0" distB="0" distL="114300" distR="114300" simplePos="0" relativeHeight="251660288" behindDoc="1" locked="0" layoutInCell="1" allowOverlap="1" wp14:anchorId="723A61DA" wp14:editId="319D8DB3">
          <wp:simplePos x="0" y="0"/>
          <wp:positionH relativeFrom="page">
            <wp:posOffset>720090</wp:posOffset>
          </wp:positionH>
          <wp:positionV relativeFrom="page">
            <wp:posOffset>9033510</wp:posOffset>
          </wp:positionV>
          <wp:extent cx="1933200" cy="306000"/>
          <wp:effectExtent l="0" t="0" r="0" b="0"/>
          <wp:wrapNone/>
          <wp:docPr id="1"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a:extLst>
                      <a:ext uri="{C183D7F6-B498-43B3-948B-1728B52AA6E4}">
                        <adec:decorative xmlns:adec="http://schemas.microsoft.com/office/drawing/2017/decorative" val="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33200" cy="3060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A0C609B"/>
    <w:multiLevelType w:val="hybridMultilevel"/>
    <w:tmpl w:val="DD8615D0"/>
    <w:lvl w:ilvl="0" w:tplc="04090019">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59957B84"/>
    <w:multiLevelType w:val="hybridMultilevel"/>
    <w:tmpl w:val="B0BEE20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D0F41A7"/>
    <w:multiLevelType w:val="hybridMultilevel"/>
    <w:tmpl w:val="F3628F2E"/>
    <w:lvl w:ilvl="0" w:tplc="616CCD64">
      <w:start w:val="1"/>
      <w:numFmt w:val="lowerLetter"/>
      <w:lvlText w:val="%1."/>
      <w:lvlJc w:val="left"/>
      <w:pPr>
        <w:tabs>
          <w:tab w:val="num" w:pos="1080"/>
        </w:tabs>
        <w:ind w:left="1080" w:hanging="360"/>
      </w:pPr>
      <w:rPr>
        <w:rFonts w:asciiTheme="minorHAnsi" w:hAnsiTheme="minorHAnsi" w:hint="default"/>
        <w:sz w:val="18"/>
        <w:szCs w:val="18"/>
      </w:rPr>
    </w:lvl>
    <w:lvl w:ilvl="1" w:tplc="04090005">
      <w:start w:val="1"/>
      <w:numFmt w:val="bullet"/>
      <w:lvlText w:val=""/>
      <w:lvlJc w:val="left"/>
      <w:pPr>
        <w:tabs>
          <w:tab w:val="num" w:pos="1800"/>
        </w:tabs>
        <w:ind w:left="1800" w:hanging="360"/>
      </w:pPr>
      <w:rPr>
        <w:rFonts w:ascii="Wingdings" w:hAnsi="Wingding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16cid:durableId="1975477496">
    <w:abstractNumId w:val="2"/>
  </w:num>
  <w:num w:numId="2" w16cid:durableId="1317883864">
    <w:abstractNumId w:val="0"/>
  </w:num>
  <w:num w:numId="3" w16cid:durableId="192498912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7ABF"/>
    <w:rsid w:val="000A6922"/>
    <w:rsid w:val="000B486D"/>
    <w:rsid w:val="00106F33"/>
    <w:rsid w:val="001231BB"/>
    <w:rsid w:val="002A60CC"/>
    <w:rsid w:val="00406AB3"/>
    <w:rsid w:val="00655CE0"/>
    <w:rsid w:val="007074D9"/>
    <w:rsid w:val="00800967"/>
    <w:rsid w:val="00884464"/>
    <w:rsid w:val="008E017E"/>
    <w:rsid w:val="008F1AA3"/>
    <w:rsid w:val="009167BD"/>
    <w:rsid w:val="00954A34"/>
    <w:rsid w:val="00987ABF"/>
    <w:rsid w:val="00BC4EB7"/>
    <w:rsid w:val="00CF1CC8"/>
    <w:rsid w:val="00D61814"/>
    <w:rsid w:val="00DB032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1CC160"/>
  <w15:docId w15:val="{DEA0FC58-1843-4335-9A29-7553C66085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88446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987ABF"/>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987ABF"/>
  </w:style>
  <w:style w:type="paragraph" w:styleId="Footer">
    <w:name w:val="footer"/>
    <w:basedOn w:val="Normal"/>
    <w:link w:val="FooterChar"/>
    <w:uiPriority w:val="99"/>
    <w:semiHidden/>
    <w:unhideWhenUsed/>
    <w:rsid w:val="00987ABF"/>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987ABF"/>
  </w:style>
  <w:style w:type="table" w:styleId="TableGrid">
    <w:name w:val="Table Grid"/>
    <w:basedOn w:val="TableNormal"/>
    <w:uiPriority w:val="39"/>
    <w:rsid w:val="00987ABF"/>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39"/>
    <w:rsid w:val="00987ABF"/>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987ABF"/>
    <w:rPr>
      <w:sz w:val="16"/>
      <w:szCs w:val="16"/>
    </w:rPr>
  </w:style>
  <w:style w:type="paragraph" w:styleId="CommentText">
    <w:name w:val="annotation text"/>
    <w:basedOn w:val="Normal"/>
    <w:link w:val="CommentTextChar"/>
    <w:uiPriority w:val="99"/>
    <w:semiHidden/>
    <w:unhideWhenUsed/>
    <w:rsid w:val="00987ABF"/>
    <w:pPr>
      <w:spacing w:after="0" w:line="240" w:lineRule="auto"/>
    </w:pPr>
    <w:rPr>
      <w:color w:val="000000"/>
      <w:sz w:val="20"/>
      <w:szCs w:val="20"/>
    </w:rPr>
  </w:style>
  <w:style w:type="character" w:customStyle="1" w:styleId="CommentTextChar">
    <w:name w:val="Comment Text Char"/>
    <w:basedOn w:val="DefaultParagraphFont"/>
    <w:link w:val="CommentText"/>
    <w:uiPriority w:val="99"/>
    <w:semiHidden/>
    <w:rsid w:val="00987ABF"/>
    <w:rPr>
      <w:color w:val="000000"/>
      <w:sz w:val="20"/>
      <w:szCs w:val="20"/>
    </w:rPr>
  </w:style>
  <w:style w:type="paragraph" w:styleId="BalloonText">
    <w:name w:val="Balloon Text"/>
    <w:basedOn w:val="Normal"/>
    <w:link w:val="BalloonTextChar"/>
    <w:uiPriority w:val="99"/>
    <w:semiHidden/>
    <w:unhideWhenUsed/>
    <w:rsid w:val="00CF1CC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F1CC8"/>
    <w:rPr>
      <w:rFonts w:ascii="Tahoma" w:hAnsi="Tahoma" w:cs="Tahoma"/>
      <w:sz w:val="16"/>
      <w:szCs w:val="16"/>
    </w:rPr>
  </w:style>
  <w:style w:type="paragraph" w:styleId="Revision">
    <w:name w:val="Revision"/>
    <w:hidden/>
    <w:uiPriority w:val="99"/>
    <w:semiHidden/>
    <w:rsid w:val="008F1AA3"/>
    <w:pPr>
      <w:spacing w:after="0" w:line="240" w:lineRule="auto"/>
    </w:pPr>
  </w:style>
  <w:style w:type="paragraph" w:styleId="CommentSubject">
    <w:name w:val="annotation subject"/>
    <w:basedOn w:val="CommentText"/>
    <w:next w:val="CommentText"/>
    <w:link w:val="CommentSubjectChar"/>
    <w:uiPriority w:val="99"/>
    <w:semiHidden/>
    <w:unhideWhenUsed/>
    <w:rsid w:val="00406AB3"/>
    <w:pPr>
      <w:spacing w:after="160"/>
    </w:pPr>
    <w:rPr>
      <w:b/>
      <w:bCs/>
      <w:color w:val="auto"/>
    </w:rPr>
  </w:style>
  <w:style w:type="character" w:customStyle="1" w:styleId="CommentSubjectChar">
    <w:name w:val="Comment Subject Char"/>
    <w:basedOn w:val="CommentTextChar"/>
    <w:link w:val="CommentSubject"/>
    <w:uiPriority w:val="99"/>
    <w:semiHidden/>
    <w:rsid w:val="00406AB3"/>
    <w:rPr>
      <w:b/>
      <w:bCs/>
      <w:color w:val="000000"/>
      <w:sz w:val="20"/>
      <w:szCs w:val="20"/>
    </w:rPr>
  </w:style>
  <w:style w:type="character" w:customStyle="1" w:styleId="Heading1Char">
    <w:name w:val="Heading 1 Char"/>
    <w:basedOn w:val="DefaultParagraphFont"/>
    <w:link w:val="Heading1"/>
    <w:uiPriority w:val="9"/>
    <w:rsid w:val="00884464"/>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156</Words>
  <Characters>894</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Discussion Topics, Chapter 12, Infection Control Measures</dc:title>
  <dc:subject/>
  <dc:creator>geergee@comcast.net</dc:creator>
  <cp:keywords/>
  <dc:description/>
  <cp:lastModifiedBy>Devaraj N</cp:lastModifiedBy>
  <cp:revision>5</cp:revision>
  <dcterms:created xsi:type="dcterms:W3CDTF">2023-02-14T18:07:00Z</dcterms:created>
  <dcterms:modified xsi:type="dcterms:W3CDTF">2023-03-28T13:14:00Z</dcterms:modified>
</cp:coreProperties>
</file>