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DBE8A" w14:textId="77777777" w:rsidR="00216DDF" w:rsidRPr="00696F85" w:rsidRDefault="00AE7FA9" w:rsidP="00216DDF">
      <w:pPr>
        <w:rPr>
          <w:rFonts w:ascii="Verdana" w:hAnsi="Verdana"/>
          <w:sz w:val="22"/>
        </w:rPr>
      </w:pPr>
      <w:r w:rsidRPr="00696F8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3590C6F" wp14:editId="4F5F19A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60F17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700F298" w14:textId="77777777" w:rsidR="00216DDF" w:rsidRPr="00696F85" w:rsidRDefault="00216DDF" w:rsidP="000F7E3A">
      <w:pPr>
        <w:spacing w:line="240" w:lineRule="auto"/>
        <w:rPr>
          <w:rFonts w:ascii="Verdana" w:hAnsi="Verdana"/>
          <w:sz w:val="22"/>
        </w:rPr>
      </w:pPr>
    </w:p>
    <w:p w14:paraId="3A828D2B" w14:textId="46822FDF" w:rsidR="00216DDF" w:rsidRPr="00696F85" w:rsidRDefault="00216DDF" w:rsidP="00696F85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696F85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696F8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696F85">
        <w:rPr>
          <w:rFonts w:ascii="Cambria" w:hAnsi="Cambria"/>
          <w:b/>
          <w:color w:val="007AC3" w:themeColor="accent1"/>
          <w:sz w:val="32"/>
          <w:szCs w:val="32"/>
        </w:rPr>
        <w:t>Chapter 2</w:t>
      </w:r>
      <w:r w:rsidR="00C86946" w:rsidRPr="00696F85">
        <w:rPr>
          <w:rFonts w:ascii="Cambria" w:hAnsi="Cambria"/>
          <w:b/>
          <w:color w:val="007AC3" w:themeColor="accent1"/>
          <w:sz w:val="32"/>
          <w:szCs w:val="32"/>
        </w:rPr>
        <w:t>8</w:t>
      </w:r>
      <w:r w:rsidRPr="00696F85">
        <w:rPr>
          <w:rFonts w:ascii="Cambria" w:hAnsi="Cambria"/>
          <w:b/>
          <w:color w:val="007AC3" w:themeColor="accent1"/>
          <w:sz w:val="32"/>
          <w:szCs w:val="32"/>
        </w:rPr>
        <w:t>, Basic Body Structure and Function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279"/>
        <w:gridCol w:w="3297"/>
      </w:tblGrid>
      <w:tr w:rsidR="00216DDF" w:rsidRPr="00696F85" w14:paraId="0E883BD6" w14:textId="77777777" w:rsidTr="00BD243A">
        <w:trPr>
          <w:tblHeader/>
        </w:trPr>
        <w:tc>
          <w:tcPr>
            <w:tcW w:w="6279" w:type="dxa"/>
          </w:tcPr>
          <w:p w14:paraId="3D6E7EC4" w14:textId="77777777" w:rsidR="00216DDF" w:rsidRPr="00696F85" w:rsidRDefault="00216DDF" w:rsidP="00AE36F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96F85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297" w:type="dxa"/>
          </w:tcPr>
          <w:p w14:paraId="5301FE5E" w14:textId="77777777" w:rsidR="00216DDF" w:rsidRPr="00696F85" w:rsidRDefault="00216DDF" w:rsidP="00AE36F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696F8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216DDF" w:rsidRPr="00696F85" w14:paraId="573A1EEE" w14:textId="77777777" w:rsidTr="00BD243A">
        <w:tc>
          <w:tcPr>
            <w:tcW w:w="6279" w:type="dxa"/>
          </w:tcPr>
          <w:p w14:paraId="1B6C327F" w14:textId="2DF7636F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1.  Your mother is 65 years old, and, like your grandmother, now has diabetes.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were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diagnosed with diabetes several months ago, and today you are taking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out to lunch. At your favorite restaurant,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order a huge hot fudge sundae after a meal of pasta, garlic bread, and soda. After leaving the restaurant,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light up a cigarette and drink a cup of coffee into which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placed 2 teaspoons of sugar.</w:t>
            </w:r>
          </w:p>
          <w:p w14:paraId="20D9FCFE" w14:textId="77777777" w:rsidR="00216DDF" w:rsidRPr="00696F85" w:rsidRDefault="00216DDF" w:rsidP="00216DD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What are the risk factors that increase your mother’s risk for disease?</w:t>
            </w:r>
          </w:p>
          <w:p w14:paraId="65CB615B" w14:textId="77777777" w:rsidR="00216DDF" w:rsidRPr="00696F85" w:rsidRDefault="00216DDF" w:rsidP="00216DD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What would you suggest you might do to help to improve your mother’s health status? </w:t>
            </w:r>
          </w:p>
        </w:tc>
        <w:tc>
          <w:tcPr>
            <w:tcW w:w="3297" w:type="dxa"/>
          </w:tcPr>
          <w:p w14:paraId="4662CC08" w14:textId="77777777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3, 5</w:t>
            </w:r>
          </w:p>
        </w:tc>
      </w:tr>
      <w:tr w:rsidR="00216DDF" w:rsidRPr="00696F85" w14:paraId="552D68BC" w14:textId="77777777" w:rsidTr="00BD243A">
        <w:tc>
          <w:tcPr>
            <w:tcW w:w="6279" w:type="dxa"/>
          </w:tcPr>
          <w:p w14:paraId="6BC169FF" w14:textId="06AE5319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2. You are aware that your mother is at an increased risk for developing more health issues. You are concerned and determined to help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760C5E29" w14:textId="68B69B47" w:rsidR="00216DDF" w:rsidRPr="00696F85" w:rsidRDefault="00216DDF" w:rsidP="00216DD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What body systems may be affected by diabetes?</w:t>
            </w:r>
          </w:p>
          <w:p w14:paraId="538534EB" w14:textId="406FF1A6" w:rsidR="00216DDF" w:rsidRPr="00696F85" w:rsidRDefault="00216DDF" w:rsidP="00216DD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How will that affect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health?</w:t>
            </w:r>
          </w:p>
        </w:tc>
        <w:tc>
          <w:tcPr>
            <w:tcW w:w="3297" w:type="dxa"/>
          </w:tcPr>
          <w:p w14:paraId="384BF61C" w14:textId="77777777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  <w:tr w:rsidR="00216DDF" w:rsidRPr="00696F85" w14:paraId="1480DC60" w14:textId="77777777" w:rsidTr="00BD243A">
        <w:tc>
          <w:tcPr>
            <w:tcW w:w="6279" w:type="dxa"/>
          </w:tcPr>
          <w:p w14:paraId="4A17E8F6" w14:textId="219634A3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3. As you watch your mother deal with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new reality, you are aware of the potential impact it may have on your own life.</w:t>
            </w:r>
          </w:p>
          <w:p w14:paraId="1250F817" w14:textId="1A6E280F" w:rsidR="00216DDF" w:rsidRPr="00696F85" w:rsidRDefault="00216DDF" w:rsidP="00216DD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How may </w:t>
            </w:r>
            <w:r w:rsidR="007D4196" w:rsidRPr="00696F85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 xml:space="preserve"> situation impact your own health?</w:t>
            </w:r>
          </w:p>
          <w:p w14:paraId="474A5236" w14:textId="77777777" w:rsidR="00216DDF" w:rsidRPr="00696F85" w:rsidRDefault="00216DDF" w:rsidP="00216DD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What steps can you take to protect yourself and your current/future children?</w:t>
            </w:r>
          </w:p>
        </w:tc>
        <w:tc>
          <w:tcPr>
            <w:tcW w:w="3297" w:type="dxa"/>
          </w:tcPr>
          <w:p w14:paraId="0940C2E1" w14:textId="77777777" w:rsidR="00216DDF" w:rsidRPr="00696F85" w:rsidRDefault="00216DDF" w:rsidP="00216DD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96F85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</w:tbl>
    <w:p w14:paraId="3D702C1C" w14:textId="16D69748" w:rsidR="001E2049" w:rsidRPr="00696F85" w:rsidRDefault="001E2049" w:rsidP="00F07EBE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696F85" w:rsidSect="00F07EBE">
      <w:headerReference w:type="default" r:id="rId11"/>
      <w:footerReference w:type="default" r:id="rId12"/>
      <w:footerReference w:type="first" r:id="rId13"/>
      <w:pgSz w:w="12240" w:h="15840" w:code="1"/>
      <w:pgMar w:top="720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92FD" w14:textId="77777777" w:rsidR="00ED2A63" w:rsidRDefault="00ED2A63" w:rsidP="00291CA2">
      <w:pPr>
        <w:spacing w:line="240" w:lineRule="auto"/>
      </w:pPr>
      <w:r>
        <w:separator/>
      </w:r>
    </w:p>
  </w:endnote>
  <w:endnote w:type="continuationSeparator" w:id="0">
    <w:p w14:paraId="38654E9D" w14:textId="77777777" w:rsidR="00ED2A63" w:rsidRDefault="00ED2A63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8251A8E" w14:textId="77777777" w:rsidTr="001E2049">
      <w:tc>
        <w:tcPr>
          <w:tcW w:w="9746" w:type="dxa"/>
          <w:vAlign w:val="bottom"/>
        </w:tcPr>
        <w:p w14:paraId="1ABCCABA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7BA10D8" w14:textId="6C4C8449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96F85">
            <w:rPr>
              <w:noProof/>
            </w:rPr>
            <w:t>2</w:t>
          </w:r>
          <w:r>
            <w:fldChar w:fldCharType="end"/>
          </w:r>
        </w:p>
      </w:tc>
    </w:tr>
  </w:tbl>
  <w:p w14:paraId="627880E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9B7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7216" behindDoc="1" locked="0" layoutInCell="1" allowOverlap="1" wp14:anchorId="62B5F036" wp14:editId="1F9918F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022129159" name="Picture 102212915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B4638" w14:textId="77777777" w:rsidR="00ED2A63" w:rsidRDefault="00ED2A63" w:rsidP="00291CA2">
      <w:pPr>
        <w:spacing w:line="240" w:lineRule="auto"/>
      </w:pPr>
      <w:r>
        <w:separator/>
      </w:r>
    </w:p>
  </w:footnote>
  <w:footnote w:type="continuationSeparator" w:id="0">
    <w:p w14:paraId="6A5002C2" w14:textId="77777777" w:rsidR="00ED2A63" w:rsidRDefault="00ED2A63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F08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5408" behindDoc="1" locked="0" layoutInCell="1" allowOverlap="1" wp14:anchorId="19ABEF07" wp14:editId="6C8E066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352388063" name="Picture 13523880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4FE667E4"/>
    <w:multiLevelType w:val="hybridMultilevel"/>
    <w:tmpl w:val="E3FA9550"/>
    <w:lvl w:ilvl="0" w:tplc="4014C8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FE1B4C"/>
    <w:multiLevelType w:val="multilevel"/>
    <w:tmpl w:val="44280DF8"/>
    <w:numStyleLink w:val="Headinglist"/>
  </w:abstractNum>
  <w:abstractNum w:abstractNumId="10" w15:restartNumberingAfterBreak="0">
    <w:nsid w:val="64F4343F"/>
    <w:multiLevelType w:val="multilevel"/>
    <w:tmpl w:val="44280DF8"/>
    <w:numStyleLink w:val="Headinglist"/>
  </w:abstractNum>
  <w:abstractNum w:abstractNumId="11" w15:restartNumberingAfterBreak="0">
    <w:nsid w:val="656C1EC4"/>
    <w:multiLevelType w:val="multilevel"/>
    <w:tmpl w:val="B4C2E896"/>
    <w:numStyleLink w:val="Bulletlist"/>
  </w:abstractNum>
  <w:abstractNum w:abstractNumId="12" w15:restartNumberingAfterBreak="0">
    <w:nsid w:val="717025E6"/>
    <w:multiLevelType w:val="hybridMultilevel"/>
    <w:tmpl w:val="1F624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633C5"/>
    <w:multiLevelType w:val="hybridMultilevel"/>
    <w:tmpl w:val="E3FA9550"/>
    <w:lvl w:ilvl="0" w:tplc="4014C8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6953922">
    <w:abstractNumId w:val="3"/>
  </w:num>
  <w:num w:numId="2" w16cid:durableId="888346609">
    <w:abstractNumId w:val="3"/>
  </w:num>
  <w:num w:numId="3" w16cid:durableId="1864856436">
    <w:abstractNumId w:val="3"/>
  </w:num>
  <w:num w:numId="4" w16cid:durableId="507139036">
    <w:abstractNumId w:val="1"/>
  </w:num>
  <w:num w:numId="5" w16cid:durableId="2059354887">
    <w:abstractNumId w:val="5"/>
  </w:num>
  <w:num w:numId="6" w16cid:durableId="788817363">
    <w:abstractNumId w:val="9"/>
  </w:num>
  <w:num w:numId="7" w16cid:durableId="711228299">
    <w:abstractNumId w:val="6"/>
  </w:num>
  <w:num w:numId="8" w16cid:durableId="1929117942">
    <w:abstractNumId w:val="0"/>
  </w:num>
  <w:num w:numId="9" w16cid:durableId="1871141113">
    <w:abstractNumId w:val="11"/>
  </w:num>
  <w:num w:numId="10" w16cid:durableId="1088306328">
    <w:abstractNumId w:val="4"/>
  </w:num>
  <w:num w:numId="11" w16cid:durableId="1809786988">
    <w:abstractNumId w:val="7"/>
  </w:num>
  <w:num w:numId="12" w16cid:durableId="247229913">
    <w:abstractNumId w:val="2"/>
  </w:num>
  <w:num w:numId="13" w16cid:durableId="391125043">
    <w:abstractNumId w:val="10"/>
  </w:num>
  <w:num w:numId="14" w16cid:durableId="1648700320">
    <w:abstractNumId w:val="8"/>
  </w:num>
  <w:num w:numId="15" w16cid:durableId="2088725762">
    <w:abstractNumId w:val="13"/>
  </w:num>
  <w:num w:numId="16" w16cid:durableId="12451863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UyNzI2MjI1M7NU0lEKTi0uzszPAykwrAUATChdyywAAAA="/>
  </w:docVars>
  <w:rsids>
    <w:rsidRoot w:val="00216DDF"/>
    <w:rsid w:val="000225A6"/>
    <w:rsid w:val="0003366F"/>
    <w:rsid w:val="000406B1"/>
    <w:rsid w:val="00043C8A"/>
    <w:rsid w:val="00081DAB"/>
    <w:rsid w:val="00081F77"/>
    <w:rsid w:val="000A006E"/>
    <w:rsid w:val="000F7E3A"/>
    <w:rsid w:val="00141660"/>
    <w:rsid w:val="00145E2E"/>
    <w:rsid w:val="001A489F"/>
    <w:rsid w:val="001B183D"/>
    <w:rsid w:val="001D07AE"/>
    <w:rsid w:val="001D5AA9"/>
    <w:rsid w:val="001E2049"/>
    <w:rsid w:val="001E3143"/>
    <w:rsid w:val="001F0D8F"/>
    <w:rsid w:val="00215E24"/>
    <w:rsid w:val="00216DDF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06C11"/>
    <w:rsid w:val="00540939"/>
    <w:rsid w:val="0056008D"/>
    <w:rsid w:val="005613E5"/>
    <w:rsid w:val="00586681"/>
    <w:rsid w:val="005C5E2D"/>
    <w:rsid w:val="005D52ED"/>
    <w:rsid w:val="00613D2D"/>
    <w:rsid w:val="00673354"/>
    <w:rsid w:val="00696F85"/>
    <w:rsid w:val="006C339D"/>
    <w:rsid w:val="006D7A15"/>
    <w:rsid w:val="006E58BE"/>
    <w:rsid w:val="006F4150"/>
    <w:rsid w:val="007172A0"/>
    <w:rsid w:val="00741331"/>
    <w:rsid w:val="00750DB4"/>
    <w:rsid w:val="0075497B"/>
    <w:rsid w:val="0076031B"/>
    <w:rsid w:val="00764747"/>
    <w:rsid w:val="00770912"/>
    <w:rsid w:val="00776FE8"/>
    <w:rsid w:val="007776E2"/>
    <w:rsid w:val="007B5109"/>
    <w:rsid w:val="007D4196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0C2A"/>
    <w:rsid w:val="009D2D9E"/>
    <w:rsid w:val="00A06AF8"/>
    <w:rsid w:val="00A07639"/>
    <w:rsid w:val="00A73169"/>
    <w:rsid w:val="00AB3D6E"/>
    <w:rsid w:val="00AE36FC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A2DF6"/>
    <w:rsid w:val="00BB4EA8"/>
    <w:rsid w:val="00BC4B10"/>
    <w:rsid w:val="00BD243A"/>
    <w:rsid w:val="00C07757"/>
    <w:rsid w:val="00C41A56"/>
    <w:rsid w:val="00C4765D"/>
    <w:rsid w:val="00C83B34"/>
    <w:rsid w:val="00C86946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D2A63"/>
    <w:rsid w:val="00F07EBE"/>
    <w:rsid w:val="00F446EF"/>
    <w:rsid w:val="00F53530"/>
    <w:rsid w:val="00F607D2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30454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216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86946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6F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6FC"/>
    <w:rPr>
      <w:rFonts w:ascii="Segoe UI" w:hAnsi="Segoe UI" w:cs="Segoe UI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007C2-242E-4270-815C-374D9867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28, Basic Body Structure and Function</dc:title>
  <dc:subject/>
  <dc:creator>Windows User</dc:creator>
  <cp:keywords/>
  <dc:description/>
  <cp:lastModifiedBy>Devaraj N</cp:lastModifiedBy>
  <cp:revision>6</cp:revision>
  <dcterms:created xsi:type="dcterms:W3CDTF">2023-01-23T01:55:00Z</dcterms:created>
  <dcterms:modified xsi:type="dcterms:W3CDTF">2023-05-09T06:09:00Z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1920e6232ca9e401eee02b88ce8484257c93864c13101df4df84fc8e592246c8</vt:lpwstr>
  </property>
</Properties>
</file>