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509D" w14:textId="77777777" w:rsidR="00AE7FA9" w:rsidRPr="00946BAD" w:rsidRDefault="00AE7FA9" w:rsidP="007172A0">
      <w:pPr>
        <w:rPr>
          <w:rFonts w:ascii="Verdana" w:hAnsi="Verdana"/>
          <w:sz w:val="22"/>
        </w:rPr>
      </w:pPr>
      <w:r w:rsidRPr="00946BAD">
        <w:rPr>
          <w:rFonts w:ascii="Verdana" w:hAnsi="Verdana"/>
          <w:noProof/>
          <w:sz w:val="22"/>
          <w:lang w:val="en-IN" w:eastAsia="en-IN"/>
        </w:rPr>
        <mc:AlternateContent>
          <mc:Choice Requires="wps">
            <w:drawing>
              <wp:inline distT="0" distB="0" distL="0" distR="0" wp14:anchorId="213F88DE" wp14:editId="4DC5DAC3">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F0B2F11"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67CB3DF2" w14:textId="08CF39B0" w:rsidR="00BE7D3E" w:rsidRPr="00946BAD" w:rsidRDefault="00BE7D3E" w:rsidP="00946BAD">
      <w:pPr>
        <w:pStyle w:val="Heading1withoutnumbering"/>
        <w:rPr>
          <w:rFonts w:ascii="Cambria" w:hAnsi="Cambria"/>
          <w:b/>
          <w:color w:val="007AC3" w:themeColor="accent1"/>
          <w:sz w:val="32"/>
          <w:szCs w:val="32"/>
        </w:rPr>
      </w:pPr>
      <w:r w:rsidRPr="00946BAD">
        <w:rPr>
          <w:rFonts w:ascii="Cambria" w:hAnsi="Cambria"/>
          <w:b/>
          <w:color w:val="007AC3" w:themeColor="accent1"/>
          <w:sz w:val="32"/>
          <w:szCs w:val="32"/>
        </w:rPr>
        <w:t>Assignments</w:t>
      </w:r>
      <w:r w:rsidR="00946BAD">
        <w:rPr>
          <w:rFonts w:ascii="Cambria" w:hAnsi="Cambria"/>
          <w:b/>
          <w:color w:val="007AC3" w:themeColor="accent1"/>
          <w:sz w:val="32"/>
          <w:szCs w:val="32"/>
        </w:rPr>
        <w:t xml:space="preserve">, </w:t>
      </w:r>
      <w:r w:rsidRPr="00946BAD">
        <w:rPr>
          <w:rFonts w:ascii="Cambria" w:hAnsi="Cambria"/>
          <w:b/>
          <w:color w:val="007AC3" w:themeColor="accent1"/>
          <w:sz w:val="32"/>
          <w:szCs w:val="32"/>
        </w:rPr>
        <w:t>Chapter 5, Communication Skills</w:t>
      </w:r>
    </w:p>
    <w:p w14:paraId="7B1468C4" w14:textId="77777777" w:rsidR="00BE7D3E" w:rsidRPr="00946BAD" w:rsidRDefault="00BE7D3E" w:rsidP="00BE7D3E">
      <w:pPr>
        <w:spacing w:line="240" w:lineRule="auto"/>
        <w:rPr>
          <w:rFonts w:ascii="Verdana" w:eastAsia="Calibri" w:hAnsi="Verdana" w:cs="Times New Roman"/>
          <w:color w:val="auto"/>
          <w:sz w:val="22"/>
          <w:lang w:bidi="en-US"/>
        </w:rPr>
      </w:pPr>
    </w:p>
    <w:tbl>
      <w:tblPr>
        <w:tblStyle w:val="TableGrid5"/>
        <w:tblW w:w="0" w:type="auto"/>
        <w:tblLook w:val="04A0" w:firstRow="1" w:lastRow="0" w:firstColumn="1" w:lastColumn="0" w:noHBand="0" w:noVBand="1"/>
        <w:tblDescription w:val="This table describes about Written Assignments"/>
      </w:tblPr>
      <w:tblGrid>
        <w:gridCol w:w="7578"/>
        <w:gridCol w:w="1998"/>
      </w:tblGrid>
      <w:tr w:rsidR="00BE7D3E" w:rsidRPr="00946BAD" w14:paraId="4B42A16D" w14:textId="77777777" w:rsidTr="003A73B7">
        <w:trPr>
          <w:tblHeader/>
        </w:trPr>
        <w:tc>
          <w:tcPr>
            <w:tcW w:w="7578" w:type="dxa"/>
          </w:tcPr>
          <w:p w14:paraId="59043112" w14:textId="77777777" w:rsidR="00BE7D3E" w:rsidRPr="00946BAD" w:rsidRDefault="00BE7D3E" w:rsidP="009733FF">
            <w:pPr>
              <w:pStyle w:val="Heading2"/>
              <w:numPr>
                <w:ilvl w:val="0"/>
                <w:numId w:val="0"/>
              </w:numPr>
              <w:spacing w:line="240" w:lineRule="auto"/>
              <w:rPr>
                <w:rFonts w:ascii="Verdana" w:eastAsia="Fira Sans" w:hAnsi="Verdana"/>
                <w:szCs w:val="22"/>
                <w:lang w:bidi="en-US"/>
              </w:rPr>
            </w:pPr>
            <w:r w:rsidRPr="00946BAD">
              <w:rPr>
                <w:rFonts w:ascii="Verdana" w:eastAsia="Fira Sans" w:hAnsi="Verdana"/>
                <w:szCs w:val="22"/>
                <w:lang w:bidi="en-US"/>
              </w:rPr>
              <w:t>Written Assignments</w:t>
            </w:r>
          </w:p>
        </w:tc>
        <w:tc>
          <w:tcPr>
            <w:tcW w:w="1998" w:type="dxa"/>
          </w:tcPr>
          <w:p w14:paraId="10DB61C6" w14:textId="32D3B875" w:rsidR="00BE7D3E" w:rsidRPr="00946BAD" w:rsidRDefault="00BE7D3E" w:rsidP="009733FF">
            <w:pPr>
              <w:pStyle w:val="Heading2"/>
              <w:numPr>
                <w:ilvl w:val="0"/>
                <w:numId w:val="0"/>
              </w:numPr>
              <w:spacing w:line="240" w:lineRule="auto"/>
              <w:rPr>
                <w:rFonts w:ascii="Verdana" w:eastAsia="Fira Sans" w:hAnsi="Verdana"/>
                <w:szCs w:val="22"/>
                <w:lang w:bidi="en-US"/>
              </w:rPr>
            </w:pPr>
            <w:r w:rsidRPr="00946BAD">
              <w:rPr>
                <w:rFonts w:ascii="Verdana" w:eastAsia="Fira Sans" w:hAnsi="Verdana"/>
                <w:szCs w:val="22"/>
                <w:lang w:bidi="en-US"/>
              </w:rPr>
              <w:t>Learning Objective</w:t>
            </w:r>
            <w:r w:rsidR="00F21B5D" w:rsidRPr="00946BAD">
              <w:rPr>
                <w:rFonts w:ascii="Verdana" w:eastAsia="Fira Sans" w:hAnsi="Verdana"/>
                <w:szCs w:val="22"/>
                <w:lang w:bidi="en-US"/>
              </w:rPr>
              <w:t>(</w:t>
            </w:r>
            <w:r w:rsidRPr="00946BAD">
              <w:rPr>
                <w:rFonts w:ascii="Verdana" w:eastAsia="Fira Sans" w:hAnsi="Verdana"/>
                <w:szCs w:val="22"/>
                <w:lang w:bidi="en-US"/>
              </w:rPr>
              <w:t>s</w:t>
            </w:r>
            <w:r w:rsidR="00F21B5D" w:rsidRPr="00946BAD">
              <w:rPr>
                <w:rFonts w:ascii="Verdana" w:eastAsia="Fira Sans" w:hAnsi="Verdana"/>
                <w:szCs w:val="22"/>
                <w:lang w:bidi="en-US"/>
              </w:rPr>
              <w:t>)</w:t>
            </w:r>
          </w:p>
        </w:tc>
      </w:tr>
      <w:tr w:rsidR="00BE7D3E" w:rsidRPr="00946BAD" w14:paraId="7F5C8737" w14:textId="77777777" w:rsidTr="003A73B7">
        <w:tc>
          <w:tcPr>
            <w:tcW w:w="7578" w:type="dxa"/>
          </w:tcPr>
          <w:p w14:paraId="5637AACA" w14:textId="77777777" w:rsidR="00BE7D3E" w:rsidRPr="00946BAD" w:rsidRDefault="00BE7D3E" w:rsidP="009733FF">
            <w:pPr>
              <w:pStyle w:val="Heading3"/>
              <w:numPr>
                <w:ilvl w:val="0"/>
                <w:numId w:val="0"/>
              </w:numPr>
              <w:spacing w:line="240" w:lineRule="auto"/>
              <w:rPr>
                <w:rFonts w:ascii="Verdana" w:eastAsia="Fira Sans" w:hAnsi="Verdana"/>
                <w:sz w:val="22"/>
                <w:szCs w:val="22"/>
                <w:lang w:bidi="en-US"/>
              </w:rPr>
            </w:pPr>
            <w:r w:rsidRPr="00946BAD">
              <w:rPr>
                <w:rStyle w:val="Heading2Char"/>
                <w:rFonts w:ascii="Verdana" w:hAnsi="Verdana"/>
                <w:sz w:val="22"/>
                <w:szCs w:val="22"/>
              </w:rPr>
              <w:t>Assignment #1</w:t>
            </w:r>
            <w:r w:rsidRPr="00946BAD">
              <w:rPr>
                <w:rFonts w:ascii="Verdana" w:eastAsia="Fira Sans" w:hAnsi="Verdana"/>
                <w:sz w:val="22"/>
                <w:szCs w:val="22"/>
                <w:lang w:bidi="en-US"/>
              </w:rPr>
              <w:t xml:space="preserve">. Complete Chapter 5 of </w:t>
            </w:r>
            <w:r w:rsidRPr="00946BAD">
              <w:rPr>
                <w:rFonts w:ascii="Verdana" w:eastAsia="Fira Sans" w:hAnsi="Verdana"/>
                <w:i/>
                <w:iCs/>
                <w:sz w:val="22"/>
                <w:szCs w:val="22"/>
                <w:lang w:bidi="en-US"/>
              </w:rPr>
              <w:t>Lippincott Workbook for Nursing Assistants</w:t>
            </w:r>
            <w:r w:rsidRPr="00946BAD">
              <w:rPr>
                <w:rFonts w:ascii="Verdana" w:eastAsia="Fira Sans" w:hAnsi="Verdana"/>
                <w:sz w:val="22"/>
                <w:szCs w:val="22"/>
                <w:lang w:bidi="en-US"/>
              </w:rPr>
              <w:t>.</w:t>
            </w:r>
          </w:p>
        </w:tc>
        <w:tc>
          <w:tcPr>
            <w:tcW w:w="1998" w:type="dxa"/>
          </w:tcPr>
          <w:p w14:paraId="309FD935" w14:textId="25EB47A7" w:rsidR="00BE7D3E" w:rsidRPr="00946BAD" w:rsidRDefault="00BE7D3E" w:rsidP="009733FF">
            <w:pPr>
              <w:pStyle w:val="Heading3"/>
              <w:numPr>
                <w:ilvl w:val="0"/>
                <w:numId w:val="0"/>
              </w:numPr>
              <w:spacing w:line="240" w:lineRule="auto"/>
              <w:rPr>
                <w:rFonts w:ascii="Verdana" w:eastAsia="Fira Sans" w:hAnsi="Verdana"/>
                <w:sz w:val="22"/>
                <w:szCs w:val="22"/>
                <w:lang w:bidi="en-US"/>
              </w:rPr>
            </w:pPr>
            <w:r w:rsidRPr="00946BAD">
              <w:rPr>
                <w:rFonts w:ascii="Verdana" w:eastAsia="Fira Sans" w:hAnsi="Verdana"/>
                <w:sz w:val="22"/>
                <w:szCs w:val="22"/>
                <w:lang w:bidi="en-US"/>
              </w:rPr>
              <w:t>1–1</w:t>
            </w:r>
            <w:r w:rsidR="009E30C8" w:rsidRPr="00946BAD">
              <w:rPr>
                <w:rFonts w:ascii="Verdana" w:eastAsia="Fira Sans" w:hAnsi="Verdana"/>
                <w:sz w:val="22"/>
                <w:szCs w:val="22"/>
                <w:lang w:bidi="en-US"/>
              </w:rPr>
              <w:t>1</w:t>
            </w:r>
          </w:p>
        </w:tc>
      </w:tr>
      <w:tr w:rsidR="00BE7D3E" w:rsidRPr="00946BAD" w14:paraId="7CE4D87D" w14:textId="77777777" w:rsidTr="003A73B7">
        <w:tc>
          <w:tcPr>
            <w:tcW w:w="7578" w:type="dxa"/>
          </w:tcPr>
          <w:p w14:paraId="1BBC3554" w14:textId="77777777" w:rsidR="00BE7D3E" w:rsidRPr="00946BAD" w:rsidRDefault="00BE7D3E" w:rsidP="009733FF">
            <w:pPr>
              <w:pStyle w:val="Heading3"/>
              <w:numPr>
                <w:ilvl w:val="0"/>
                <w:numId w:val="0"/>
              </w:numPr>
              <w:spacing w:line="240" w:lineRule="auto"/>
              <w:rPr>
                <w:rFonts w:ascii="Verdana" w:eastAsia="Fira Sans" w:hAnsi="Verdana"/>
                <w:sz w:val="22"/>
                <w:szCs w:val="22"/>
                <w:lang w:bidi="en-US"/>
              </w:rPr>
            </w:pPr>
            <w:r w:rsidRPr="00946BAD">
              <w:rPr>
                <w:rStyle w:val="Heading2Char"/>
                <w:rFonts w:ascii="Verdana" w:hAnsi="Verdana"/>
                <w:sz w:val="22"/>
                <w:szCs w:val="22"/>
              </w:rPr>
              <w:t>Assignment #2</w:t>
            </w:r>
            <w:r w:rsidRPr="00946BAD">
              <w:rPr>
                <w:rFonts w:ascii="Verdana" w:eastAsia="Fira Sans" w:hAnsi="Verdana"/>
                <w:sz w:val="22"/>
                <w:szCs w:val="22"/>
                <w:lang w:bidi="en-US"/>
              </w:rPr>
              <w:t>. In a short paragraph, describe the significant differences between reporting and recording.</w:t>
            </w:r>
          </w:p>
        </w:tc>
        <w:tc>
          <w:tcPr>
            <w:tcW w:w="1998" w:type="dxa"/>
          </w:tcPr>
          <w:p w14:paraId="1E56A42B" w14:textId="06C5F8CE" w:rsidR="00BE7D3E" w:rsidRPr="00946BAD" w:rsidRDefault="00BE7D3E" w:rsidP="009733FF">
            <w:pPr>
              <w:pStyle w:val="Heading3"/>
              <w:numPr>
                <w:ilvl w:val="0"/>
                <w:numId w:val="0"/>
              </w:numPr>
              <w:spacing w:line="240" w:lineRule="auto"/>
              <w:rPr>
                <w:rFonts w:ascii="Verdana" w:eastAsia="Fira Sans" w:hAnsi="Verdana"/>
                <w:sz w:val="22"/>
                <w:szCs w:val="22"/>
                <w:lang w:bidi="en-US"/>
              </w:rPr>
            </w:pPr>
            <w:r w:rsidRPr="00946BAD">
              <w:rPr>
                <w:rFonts w:ascii="Verdana" w:eastAsia="Fira Sans" w:hAnsi="Verdana"/>
                <w:sz w:val="22"/>
                <w:szCs w:val="22"/>
                <w:lang w:bidi="en-US"/>
              </w:rPr>
              <w:t xml:space="preserve">8 </w:t>
            </w:r>
          </w:p>
        </w:tc>
      </w:tr>
    </w:tbl>
    <w:p w14:paraId="72522F90" w14:textId="77777777" w:rsidR="00BE7D3E" w:rsidRPr="00946BAD" w:rsidRDefault="00BE7D3E" w:rsidP="00BE7D3E">
      <w:pPr>
        <w:spacing w:line="240" w:lineRule="auto"/>
        <w:rPr>
          <w:rFonts w:ascii="Verdana" w:eastAsia="Calibri" w:hAnsi="Verdana" w:cs="Times New Roman"/>
          <w:color w:val="auto"/>
          <w:sz w:val="22"/>
          <w:lang w:bidi="en-US"/>
        </w:rPr>
      </w:pPr>
    </w:p>
    <w:tbl>
      <w:tblPr>
        <w:tblStyle w:val="TableGrid5"/>
        <w:tblW w:w="0" w:type="auto"/>
        <w:tblLook w:val="04A0" w:firstRow="1" w:lastRow="0" w:firstColumn="1" w:lastColumn="0" w:noHBand="0" w:noVBand="1"/>
        <w:tblDescription w:val="This table describes about Group Assignments"/>
      </w:tblPr>
      <w:tblGrid>
        <w:gridCol w:w="7578"/>
        <w:gridCol w:w="1998"/>
      </w:tblGrid>
      <w:tr w:rsidR="00BE7D3E" w:rsidRPr="00946BAD" w14:paraId="6CB2447A" w14:textId="77777777" w:rsidTr="003A73B7">
        <w:trPr>
          <w:tblHeader/>
        </w:trPr>
        <w:tc>
          <w:tcPr>
            <w:tcW w:w="7578" w:type="dxa"/>
          </w:tcPr>
          <w:p w14:paraId="55F7A6C4" w14:textId="77777777" w:rsidR="00BE7D3E" w:rsidRPr="00946BAD" w:rsidRDefault="00BE7D3E" w:rsidP="009733FF">
            <w:pPr>
              <w:pStyle w:val="Heading2"/>
              <w:numPr>
                <w:ilvl w:val="0"/>
                <w:numId w:val="0"/>
              </w:numPr>
              <w:rPr>
                <w:rFonts w:ascii="Verdana" w:eastAsia="Fira Sans" w:hAnsi="Verdana"/>
                <w:szCs w:val="22"/>
                <w:lang w:bidi="en-US"/>
              </w:rPr>
            </w:pPr>
            <w:r w:rsidRPr="00946BAD">
              <w:rPr>
                <w:rFonts w:ascii="Verdana" w:eastAsia="Fira Sans" w:hAnsi="Verdana"/>
                <w:szCs w:val="22"/>
                <w:lang w:bidi="en-US"/>
              </w:rPr>
              <w:t>Group Assignments</w:t>
            </w:r>
          </w:p>
        </w:tc>
        <w:tc>
          <w:tcPr>
            <w:tcW w:w="1998" w:type="dxa"/>
          </w:tcPr>
          <w:p w14:paraId="18C585FF" w14:textId="77777777" w:rsidR="00BE7D3E" w:rsidRPr="00946BAD" w:rsidRDefault="00BE7D3E" w:rsidP="009733FF">
            <w:pPr>
              <w:pStyle w:val="Heading2"/>
              <w:numPr>
                <w:ilvl w:val="0"/>
                <w:numId w:val="0"/>
              </w:numPr>
              <w:rPr>
                <w:rFonts w:ascii="Verdana" w:eastAsia="Fira Sans" w:hAnsi="Verdana"/>
                <w:szCs w:val="22"/>
                <w:lang w:bidi="en-US"/>
              </w:rPr>
            </w:pPr>
            <w:r w:rsidRPr="00946BAD">
              <w:rPr>
                <w:rFonts w:ascii="Verdana" w:eastAsia="Fira Sans" w:hAnsi="Verdana"/>
                <w:szCs w:val="22"/>
                <w:lang w:bidi="en-US"/>
              </w:rPr>
              <w:t>Learning Objective(s)</w:t>
            </w:r>
          </w:p>
        </w:tc>
      </w:tr>
      <w:tr w:rsidR="00BE7D3E" w:rsidRPr="00946BAD" w14:paraId="65041462" w14:textId="77777777" w:rsidTr="003A73B7">
        <w:tc>
          <w:tcPr>
            <w:tcW w:w="7578" w:type="dxa"/>
          </w:tcPr>
          <w:p w14:paraId="0DF9E90B" w14:textId="75FD8FC1" w:rsidR="00BE7D3E" w:rsidRPr="00946BAD" w:rsidRDefault="00BE7D3E" w:rsidP="009733FF">
            <w:pPr>
              <w:pStyle w:val="Heading3"/>
              <w:numPr>
                <w:ilvl w:val="0"/>
                <w:numId w:val="0"/>
              </w:numPr>
              <w:rPr>
                <w:rFonts w:ascii="Verdana" w:eastAsia="Fira Sans" w:hAnsi="Verdana"/>
                <w:sz w:val="22"/>
                <w:szCs w:val="22"/>
                <w:lang w:bidi="en-US"/>
              </w:rPr>
            </w:pPr>
            <w:r w:rsidRPr="00946BAD">
              <w:rPr>
                <w:rStyle w:val="Heading2Char"/>
                <w:rFonts w:ascii="Verdana" w:hAnsi="Verdana"/>
                <w:sz w:val="22"/>
                <w:szCs w:val="22"/>
              </w:rPr>
              <w:t>Assignment #1</w:t>
            </w:r>
            <w:r w:rsidRPr="00946BAD">
              <w:rPr>
                <w:rFonts w:ascii="Verdana" w:eastAsia="Fira Sans" w:hAnsi="Verdana"/>
                <w:sz w:val="22"/>
                <w:szCs w:val="22"/>
                <w:lang w:bidi="en-US"/>
              </w:rPr>
              <w:t xml:space="preserve">. Play a game of charades. Form two teams. Each team takes turns. Team 1 gives a cue to one member of Team 2. The cue could be a phrase, a movie name, or a Hollywood actor’s or actress’s name, etc. The member of Team 2 who knows the cue then uses nonverbal communication (no lip movements or sign language) to get </w:t>
            </w:r>
            <w:r w:rsidR="00335CAF" w:rsidRPr="00946BAD">
              <w:rPr>
                <w:rFonts w:ascii="Verdana" w:eastAsia="Fira Sans" w:hAnsi="Verdana"/>
                <w:sz w:val="22"/>
                <w:szCs w:val="22"/>
                <w:lang w:bidi="en-US"/>
              </w:rPr>
              <w:t>their</w:t>
            </w:r>
            <w:r w:rsidRPr="00946BAD">
              <w:rPr>
                <w:rFonts w:ascii="Verdana" w:eastAsia="Fira Sans" w:hAnsi="Verdana"/>
                <w:sz w:val="22"/>
                <w:szCs w:val="22"/>
                <w:lang w:bidi="en-US"/>
              </w:rPr>
              <w:t xml:space="preserve"> team to identify the cue. After the game, discuss the importance of nonverbal communication and how it helps nursing assistants obtain information about their patients or residents that would otherwise not have been known.</w:t>
            </w:r>
          </w:p>
        </w:tc>
        <w:tc>
          <w:tcPr>
            <w:tcW w:w="1998" w:type="dxa"/>
          </w:tcPr>
          <w:p w14:paraId="476E140D" w14:textId="77777777" w:rsidR="00BE7D3E" w:rsidRPr="00946BAD" w:rsidRDefault="00BE7D3E" w:rsidP="009733FF">
            <w:pPr>
              <w:pStyle w:val="Heading3"/>
              <w:numPr>
                <w:ilvl w:val="0"/>
                <w:numId w:val="0"/>
              </w:numPr>
              <w:rPr>
                <w:rFonts w:ascii="Verdana" w:eastAsia="Fira Sans" w:hAnsi="Verdana"/>
                <w:sz w:val="22"/>
                <w:szCs w:val="22"/>
                <w:lang w:bidi="en-US"/>
              </w:rPr>
            </w:pPr>
            <w:r w:rsidRPr="00946BAD">
              <w:rPr>
                <w:rFonts w:ascii="Verdana" w:eastAsia="Fira Sans" w:hAnsi="Verdana"/>
                <w:sz w:val="22"/>
                <w:szCs w:val="22"/>
                <w:lang w:bidi="en-US"/>
              </w:rPr>
              <w:t xml:space="preserve">2, 3 </w:t>
            </w:r>
          </w:p>
        </w:tc>
      </w:tr>
      <w:tr w:rsidR="00BE7D3E" w:rsidRPr="00946BAD" w14:paraId="0B1608C2" w14:textId="77777777" w:rsidTr="003A73B7">
        <w:trPr>
          <w:trHeight w:val="1637"/>
        </w:trPr>
        <w:tc>
          <w:tcPr>
            <w:tcW w:w="7578" w:type="dxa"/>
          </w:tcPr>
          <w:p w14:paraId="688ECF63" w14:textId="1B80CFE2" w:rsidR="00BE7D3E" w:rsidRPr="00946BAD" w:rsidRDefault="00BE7D3E" w:rsidP="009733FF">
            <w:pPr>
              <w:pStyle w:val="Heading3"/>
              <w:numPr>
                <w:ilvl w:val="0"/>
                <w:numId w:val="0"/>
              </w:numPr>
              <w:rPr>
                <w:rFonts w:ascii="Verdana" w:eastAsia="Fira Sans" w:hAnsi="Verdana"/>
                <w:sz w:val="22"/>
                <w:szCs w:val="22"/>
                <w:lang w:bidi="en-US"/>
              </w:rPr>
            </w:pPr>
            <w:r w:rsidRPr="00946BAD">
              <w:rPr>
                <w:rStyle w:val="Heading2Char"/>
                <w:rFonts w:ascii="Verdana" w:hAnsi="Verdana"/>
                <w:sz w:val="22"/>
                <w:szCs w:val="22"/>
              </w:rPr>
              <w:t>Assignment #2</w:t>
            </w:r>
            <w:r w:rsidRPr="00946BAD">
              <w:rPr>
                <w:rFonts w:ascii="Verdana" w:eastAsia="Fira Sans" w:hAnsi="Verdana"/>
                <w:sz w:val="22"/>
                <w:szCs w:val="22"/>
                <w:lang w:bidi="en-US"/>
              </w:rPr>
              <w:t xml:space="preserve">. Role-play this activity. Choose two students to play the roles of a nursing assistant and a telephone caller. The two students will be positioned so that they cannot see each other. While they are conversing as if on the phone, the other students should be listening for blocks to good communication and tactics that enhance communication. </w:t>
            </w:r>
            <w:r w:rsidR="00335CAF" w:rsidRPr="00946BAD">
              <w:rPr>
                <w:rFonts w:ascii="Verdana" w:eastAsia="Fira Sans" w:hAnsi="Verdana"/>
                <w:sz w:val="22"/>
                <w:szCs w:val="22"/>
                <w:lang w:bidi="en-US"/>
              </w:rPr>
              <w:t>A</w:t>
            </w:r>
            <w:r w:rsidRPr="00946BAD">
              <w:rPr>
                <w:rFonts w:ascii="Verdana" w:eastAsia="Fira Sans" w:hAnsi="Verdana"/>
                <w:sz w:val="22"/>
                <w:szCs w:val="22"/>
                <w:lang w:bidi="en-US"/>
              </w:rPr>
              <w:t xml:space="preserve">s a group, </w:t>
            </w:r>
            <w:r w:rsidR="00335CAF" w:rsidRPr="00946BAD">
              <w:rPr>
                <w:rFonts w:ascii="Verdana" w:eastAsia="Fira Sans" w:hAnsi="Verdana"/>
                <w:sz w:val="22"/>
                <w:szCs w:val="22"/>
                <w:lang w:bidi="en-US"/>
              </w:rPr>
              <w:t xml:space="preserve">discuss </w:t>
            </w:r>
            <w:r w:rsidRPr="00946BAD">
              <w:rPr>
                <w:rFonts w:ascii="Verdana" w:eastAsia="Fira Sans" w:hAnsi="Verdana"/>
                <w:sz w:val="22"/>
                <w:szCs w:val="22"/>
                <w:lang w:bidi="en-US"/>
              </w:rPr>
              <w:t>your observations.</w:t>
            </w:r>
          </w:p>
        </w:tc>
        <w:tc>
          <w:tcPr>
            <w:tcW w:w="1998" w:type="dxa"/>
          </w:tcPr>
          <w:p w14:paraId="49B6F65C" w14:textId="08AB5ADF" w:rsidR="00BE7D3E" w:rsidRPr="00946BAD" w:rsidRDefault="00BE7D3E" w:rsidP="009733FF">
            <w:pPr>
              <w:pStyle w:val="Heading3"/>
              <w:numPr>
                <w:ilvl w:val="0"/>
                <w:numId w:val="0"/>
              </w:numPr>
              <w:rPr>
                <w:rFonts w:ascii="Verdana" w:eastAsia="Fira Sans" w:hAnsi="Verdana"/>
                <w:sz w:val="22"/>
                <w:szCs w:val="22"/>
                <w:lang w:bidi="en-US"/>
              </w:rPr>
            </w:pPr>
            <w:r w:rsidRPr="00946BAD">
              <w:rPr>
                <w:rFonts w:ascii="Verdana" w:eastAsia="Fira Sans" w:hAnsi="Verdana"/>
                <w:sz w:val="22"/>
                <w:szCs w:val="22"/>
                <w:lang w:bidi="en-US"/>
              </w:rPr>
              <w:t xml:space="preserve">3, 4, 6 </w:t>
            </w:r>
          </w:p>
        </w:tc>
      </w:tr>
      <w:tr w:rsidR="00BE7D3E" w:rsidRPr="00946BAD" w14:paraId="702476AC" w14:textId="77777777" w:rsidTr="003A73B7">
        <w:tc>
          <w:tcPr>
            <w:tcW w:w="7578" w:type="dxa"/>
          </w:tcPr>
          <w:p w14:paraId="675AAC14" w14:textId="77777777" w:rsidR="00BE7D3E" w:rsidRPr="00946BAD" w:rsidRDefault="00BE7D3E" w:rsidP="009733FF">
            <w:pPr>
              <w:pStyle w:val="Heading3"/>
              <w:numPr>
                <w:ilvl w:val="0"/>
                <w:numId w:val="0"/>
              </w:numPr>
              <w:rPr>
                <w:rFonts w:ascii="Verdana" w:eastAsia="Fira Sans" w:hAnsi="Verdana"/>
                <w:sz w:val="22"/>
                <w:szCs w:val="22"/>
                <w:lang w:bidi="en-US"/>
              </w:rPr>
            </w:pPr>
            <w:r w:rsidRPr="00946BAD">
              <w:rPr>
                <w:rStyle w:val="Heading2Char"/>
                <w:rFonts w:ascii="Verdana" w:hAnsi="Verdana"/>
                <w:sz w:val="22"/>
                <w:szCs w:val="22"/>
              </w:rPr>
              <w:t>Assignment #3</w:t>
            </w:r>
            <w:r w:rsidRPr="00946BAD">
              <w:rPr>
                <w:rFonts w:ascii="Verdana" w:eastAsia="Fira Sans" w:hAnsi="Verdana"/>
                <w:sz w:val="22"/>
                <w:szCs w:val="22"/>
                <w:lang w:bidi="en-US"/>
              </w:rPr>
              <w:t>. Take information your instructor gives you about an imaginary resident situation:</w:t>
            </w:r>
          </w:p>
          <w:p w14:paraId="1C885E8C" w14:textId="77777777" w:rsidR="00BE7D3E" w:rsidRPr="00946BAD" w:rsidRDefault="00BE7D3E" w:rsidP="009733FF">
            <w:pPr>
              <w:pStyle w:val="Heading3"/>
              <w:numPr>
                <w:ilvl w:val="0"/>
                <w:numId w:val="26"/>
              </w:numPr>
              <w:rPr>
                <w:rFonts w:ascii="Verdana" w:eastAsia="Fira Sans" w:hAnsi="Verdana"/>
                <w:sz w:val="22"/>
                <w:szCs w:val="22"/>
                <w:lang w:bidi="en-US"/>
              </w:rPr>
            </w:pPr>
            <w:r w:rsidRPr="00946BAD">
              <w:rPr>
                <w:rFonts w:ascii="Verdana" w:eastAsia="Fira Sans" w:hAnsi="Verdana"/>
                <w:sz w:val="22"/>
                <w:szCs w:val="22"/>
                <w:lang w:bidi="en-US"/>
              </w:rPr>
              <w:t>Organize the information in the order you would report to the nurse.</w:t>
            </w:r>
          </w:p>
          <w:p w14:paraId="369FEE30" w14:textId="77777777" w:rsidR="00BE7D3E" w:rsidRPr="00946BAD" w:rsidRDefault="00BE7D3E" w:rsidP="009733FF">
            <w:pPr>
              <w:pStyle w:val="Heading3"/>
              <w:numPr>
                <w:ilvl w:val="0"/>
                <w:numId w:val="26"/>
              </w:numPr>
              <w:rPr>
                <w:rFonts w:ascii="Verdana" w:eastAsia="Fira Sans" w:hAnsi="Verdana"/>
                <w:sz w:val="22"/>
                <w:szCs w:val="22"/>
                <w:lang w:bidi="en-US"/>
              </w:rPr>
            </w:pPr>
            <w:r w:rsidRPr="00946BAD">
              <w:rPr>
                <w:rFonts w:ascii="Verdana" w:eastAsia="Fira Sans" w:hAnsi="Verdana"/>
                <w:sz w:val="22"/>
                <w:szCs w:val="22"/>
                <w:lang w:bidi="en-US"/>
              </w:rPr>
              <w:t>Identify subjective and objective data.</w:t>
            </w:r>
          </w:p>
        </w:tc>
        <w:tc>
          <w:tcPr>
            <w:tcW w:w="1998" w:type="dxa"/>
          </w:tcPr>
          <w:p w14:paraId="30816C4C" w14:textId="77777777" w:rsidR="00BE7D3E" w:rsidRPr="00946BAD" w:rsidRDefault="00BE7D3E" w:rsidP="009733FF">
            <w:pPr>
              <w:pStyle w:val="Heading3"/>
              <w:numPr>
                <w:ilvl w:val="0"/>
                <w:numId w:val="0"/>
              </w:numPr>
              <w:rPr>
                <w:rFonts w:ascii="Verdana" w:eastAsia="Fira Sans" w:hAnsi="Verdana"/>
                <w:sz w:val="22"/>
                <w:szCs w:val="22"/>
                <w:lang w:bidi="en-US"/>
              </w:rPr>
            </w:pPr>
            <w:r w:rsidRPr="00946BAD">
              <w:rPr>
                <w:rFonts w:ascii="Verdana" w:eastAsia="Fira Sans" w:hAnsi="Verdana"/>
                <w:sz w:val="22"/>
                <w:szCs w:val="22"/>
                <w:lang w:bidi="en-US"/>
              </w:rPr>
              <w:t>7, 8</w:t>
            </w:r>
          </w:p>
        </w:tc>
      </w:tr>
    </w:tbl>
    <w:p w14:paraId="41E9A73C" w14:textId="77777777" w:rsidR="00BE7D3E" w:rsidRPr="00946BAD" w:rsidRDefault="00BE7D3E" w:rsidP="00BE7D3E">
      <w:pPr>
        <w:spacing w:line="240" w:lineRule="auto"/>
        <w:rPr>
          <w:rFonts w:ascii="Verdana" w:eastAsia="Calibri" w:hAnsi="Verdana" w:cs="Times New Roman"/>
          <w:color w:val="auto"/>
          <w:sz w:val="22"/>
          <w:lang w:bidi="en-US"/>
        </w:rPr>
      </w:pPr>
    </w:p>
    <w:tbl>
      <w:tblPr>
        <w:tblStyle w:val="TableGrid5"/>
        <w:tblW w:w="0" w:type="auto"/>
        <w:tblLook w:val="04A0" w:firstRow="1" w:lastRow="0" w:firstColumn="1" w:lastColumn="0" w:noHBand="0" w:noVBand="1"/>
        <w:tblDescription w:val="This table describes about Clinical Assignments"/>
      </w:tblPr>
      <w:tblGrid>
        <w:gridCol w:w="7578"/>
        <w:gridCol w:w="1998"/>
      </w:tblGrid>
      <w:tr w:rsidR="00BE7D3E" w:rsidRPr="00946BAD" w14:paraId="03E003D4" w14:textId="77777777" w:rsidTr="003A73B7">
        <w:trPr>
          <w:tblHeader/>
        </w:trPr>
        <w:tc>
          <w:tcPr>
            <w:tcW w:w="7578" w:type="dxa"/>
          </w:tcPr>
          <w:p w14:paraId="3BC1814A" w14:textId="77777777" w:rsidR="00BE7D3E" w:rsidRPr="00946BAD" w:rsidRDefault="00BE7D3E" w:rsidP="009733FF">
            <w:pPr>
              <w:pStyle w:val="Heading2"/>
              <w:numPr>
                <w:ilvl w:val="0"/>
                <w:numId w:val="0"/>
              </w:numPr>
              <w:ind w:left="397" w:hanging="397"/>
              <w:rPr>
                <w:rFonts w:ascii="Verdana" w:eastAsia="Fira Sans" w:hAnsi="Verdana"/>
                <w:szCs w:val="22"/>
                <w:lang w:bidi="en-US"/>
              </w:rPr>
            </w:pPr>
            <w:r w:rsidRPr="00946BAD">
              <w:rPr>
                <w:rFonts w:ascii="Verdana" w:eastAsia="Fira Sans" w:hAnsi="Verdana"/>
                <w:szCs w:val="22"/>
                <w:lang w:bidi="en-US"/>
              </w:rPr>
              <w:lastRenderedPageBreak/>
              <w:t>Clinical Assignments</w:t>
            </w:r>
          </w:p>
        </w:tc>
        <w:tc>
          <w:tcPr>
            <w:tcW w:w="1998" w:type="dxa"/>
          </w:tcPr>
          <w:p w14:paraId="0989BB38" w14:textId="77777777" w:rsidR="00BE7D3E" w:rsidRPr="00946BAD" w:rsidRDefault="00BE7D3E" w:rsidP="009733FF">
            <w:pPr>
              <w:pStyle w:val="Heading2"/>
              <w:numPr>
                <w:ilvl w:val="0"/>
                <w:numId w:val="0"/>
              </w:numPr>
              <w:rPr>
                <w:rFonts w:ascii="Verdana" w:eastAsia="Fira Sans" w:hAnsi="Verdana"/>
                <w:szCs w:val="22"/>
                <w:lang w:bidi="en-US"/>
              </w:rPr>
            </w:pPr>
            <w:r w:rsidRPr="00946BAD">
              <w:rPr>
                <w:rFonts w:ascii="Verdana" w:eastAsia="Fira Sans" w:hAnsi="Verdana"/>
                <w:szCs w:val="22"/>
                <w:lang w:bidi="en-US"/>
              </w:rPr>
              <w:t>Learning Objective(s)</w:t>
            </w:r>
          </w:p>
        </w:tc>
      </w:tr>
      <w:tr w:rsidR="00BE7D3E" w:rsidRPr="00946BAD" w14:paraId="620AE597" w14:textId="77777777" w:rsidTr="003A73B7">
        <w:tc>
          <w:tcPr>
            <w:tcW w:w="7578" w:type="dxa"/>
          </w:tcPr>
          <w:p w14:paraId="43FF7D22" w14:textId="77777777" w:rsidR="00BE7D3E" w:rsidRPr="00946BAD" w:rsidRDefault="00BE7D3E" w:rsidP="009733FF">
            <w:pPr>
              <w:pStyle w:val="Heading3"/>
              <w:numPr>
                <w:ilvl w:val="0"/>
                <w:numId w:val="0"/>
              </w:numPr>
              <w:rPr>
                <w:rFonts w:ascii="Verdana" w:eastAsia="Fira Sans" w:hAnsi="Verdana"/>
                <w:sz w:val="22"/>
                <w:szCs w:val="22"/>
                <w:lang w:bidi="en-US"/>
              </w:rPr>
            </w:pPr>
            <w:r w:rsidRPr="00946BAD">
              <w:rPr>
                <w:rStyle w:val="Heading2Char"/>
                <w:rFonts w:ascii="Verdana" w:hAnsi="Verdana"/>
                <w:sz w:val="22"/>
                <w:szCs w:val="22"/>
              </w:rPr>
              <w:t>Assignment #1.</w:t>
            </w:r>
            <w:r w:rsidRPr="00946BAD">
              <w:rPr>
                <w:rFonts w:ascii="Verdana" w:eastAsia="Fira Sans" w:hAnsi="Verdana"/>
                <w:sz w:val="22"/>
                <w:szCs w:val="22"/>
                <w:lang w:bidi="en-US"/>
              </w:rPr>
              <w:t xml:space="preserve"> Watch Module 1 of </w:t>
            </w:r>
            <w:r w:rsidRPr="00946BAD">
              <w:rPr>
                <w:rFonts w:ascii="Verdana" w:eastAsia="Fira Sans" w:hAnsi="Verdana"/>
                <w:i/>
                <w:sz w:val="22"/>
                <w:szCs w:val="22"/>
                <w:lang w:bidi="en-US"/>
              </w:rPr>
              <w:t>Lippincott Video Series for Nursing Assistants</w:t>
            </w:r>
            <w:r w:rsidRPr="00946BAD">
              <w:rPr>
                <w:rFonts w:ascii="Verdana" w:eastAsia="Fira Sans" w:hAnsi="Verdana"/>
                <w:sz w:val="22"/>
                <w:szCs w:val="22"/>
                <w:lang w:bidi="en-US"/>
              </w:rPr>
              <w:t>,</w:t>
            </w:r>
            <w:r w:rsidRPr="00946BAD">
              <w:rPr>
                <w:rFonts w:ascii="Verdana" w:eastAsia="Fira Sans" w:hAnsi="Verdana"/>
                <w:i/>
                <w:sz w:val="22"/>
                <w:szCs w:val="22"/>
                <w:lang w:bidi="en-US"/>
              </w:rPr>
              <w:t xml:space="preserve"> </w:t>
            </w:r>
            <w:r w:rsidRPr="00946BAD">
              <w:rPr>
                <w:rFonts w:ascii="Verdana" w:eastAsia="Fira Sans" w:hAnsi="Verdana"/>
                <w:sz w:val="22"/>
                <w:szCs w:val="22"/>
                <w:lang w:bidi="en-US"/>
              </w:rPr>
              <w:t>“Patient and Resident Rights and Communication.”</w:t>
            </w:r>
          </w:p>
        </w:tc>
        <w:tc>
          <w:tcPr>
            <w:tcW w:w="1998" w:type="dxa"/>
          </w:tcPr>
          <w:p w14:paraId="3B706621" w14:textId="30C9C04E" w:rsidR="00BE7D3E" w:rsidRPr="00946BAD" w:rsidRDefault="00BE7D3E" w:rsidP="009733FF">
            <w:pPr>
              <w:pStyle w:val="Heading3"/>
              <w:numPr>
                <w:ilvl w:val="0"/>
                <w:numId w:val="0"/>
              </w:numPr>
              <w:rPr>
                <w:rFonts w:ascii="Verdana" w:eastAsia="Fira Sans" w:hAnsi="Verdana"/>
                <w:sz w:val="22"/>
                <w:szCs w:val="22"/>
                <w:lang w:bidi="en-US"/>
              </w:rPr>
            </w:pPr>
            <w:r w:rsidRPr="00946BAD">
              <w:rPr>
                <w:rFonts w:ascii="Verdana" w:eastAsia="Fira Sans" w:hAnsi="Verdana"/>
                <w:sz w:val="22"/>
                <w:szCs w:val="22"/>
                <w:lang w:bidi="en-US"/>
              </w:rPr>
              <w:t xml:space="preserve">3, 4, 10 </w:t>
            </w:r>
          </w:p>
        </w:tc>
      </w:tr>
      <w:tr w:rsidR="00BE7D3E" w:rsidRPr="00946BAD" w14:paraId="622E5694" w14:textId="77777777" w:rsidTr="003A73B7">
        <w:tc>
          <w:tcPr>
            <w:tcW w:w="7578" w:type="dxa"/>
          </w:tcPr>
          <w:p w14:paraId="5716B762" w14:textId="77777777" w:rsidR="00BE7D3E" w:rsidRPr="00946BAD" w:rsidRDefault="00BE7D3E" w:rsidP="009733FF">
            <w:pPr>
              <w:pStyle w:val="Heading3"/>
              <w:numPr>
                <w:ilvl w:val="0"/>
                <w:numId w:val="0"/>
              </w:numPr>
              <w:rPr>
                <w:rFonts w:ascii="Verdana" w:eastAsia="Fira Sans" w:hAnsi="Verdana"/>
                <w:sz w:val="22"/>
                <w:szCs w:val="22"/>
                <w:lang w:bidi="en-US"/>
              </w:rPr>
            </w:pPr>
            <w:r w:rsidRPr="00946BAD">
              <w:rPr>
                <w:rStyle w:val="Heading2Char"/>
                <w:rFonts w:ascii="Verdana" w:hAnsi="Verdana"/>
                <w:sz w:val="22"/>
                <w:szCs w:val="22"/>
              </w:rPr>
              <w:t>Assignment #2.</w:t>
            </w:r>
            <w:r w:rsidRPr="00946BAD">
              <w:rPr>
                <w:rFonts w:ascii="Verdana" w:eastAsia="Fira Sans" w:hAnsi="Verdana"/>
                <w:sz w:val="22"/>
                <w:szCs w:val="22"/>
                <w:lang w:bidi="en-US"/>
              </w:rPr>
              <w:t xml:space="preserve"> Share situations in which you have encountered conflict. Discuss:</w:t>
            </w:r>
          </w:p>
          <w:p w14:paraId="1D86092A" w14:textId="77777777" w:rsidR="00BE7D3E" w:rsidRPr="00946BAD" w:rsidRDefault="00BE7D3E" w:rsidP="009733FF">
            <w:pPr>
              <w:pStyle w:val="Heading3"/>
              <w:numPr>
                <w:ilvl w:val="0"/>
                <w:numId w:val="27"/>
              </w:numPr>
              <w:rPr>
                <w:rFonts w:ascii="Verdana" w:eastAsia="Fira Sans" w:hAnsi="Verdana"/>
                <w:sz w:val="22"/>
                <w:szCs w:val="22"/>
                <w:lang w:bidi="en-US"/>
              </w:rPr>
            </w:pPr>
            <w:r w:rsidRPr="00946BAD">
              <w:rPr>
                <w:rFonts w:ascii="Verdana" w:eastAsia="Fira Sans" w:hAnsi="Verdana"/>
                <w:sz w:val="22"/>
                <w:szCs w:val="22"/>
                <w:lang w:bidi="en-US"/>
              </w:rPr>
              <w:t>How effective communication helped resolve it.</w:t>
            </w:r>
          </w:p>
          <w:p w14:paraId="3A1A4C93" w14:textId="77777777" w:rsidR="00BE7D3E" w:rsidRPr="00946BAD" w:rsidRDefault="00BE7D3E" w:rsidP="009733FF">
            <w:pPr>
              <w:pStyle w:val="Heading3"/>
              <w:numPr>
                <w:ilvl w:val="0"/>
                <w:numId w:val="27"/>
              </w:numPr>
              <w:rPr>
                <w:rFonts w:ascii="Verdana" w:eastAsia="Fira Sans" w:hAnsi="Verdana"/>
                <w:sz w:val="22"/>
                <w:szCs w:val="22"/>
                <w:lang w:bidi="en-US"/>
              </w:rPr>
            </w:pPr>
            <w:r w:rsidRPr="00946BAD">
              <w:rPr>
                <w:rFonts w:ascii="Verdana" w:eastAsia="Fira Sans" w:hAnsi="Verdana"/>
                <w:sz w:val="22"/>
                <w:szCs w:val="22"/>
                <w:lang w:bidi="en-US"/>
              </w:rPr>
              <w:t>How poor communication made the conflict worse.</w:t>
            </w:r>
          </w:p>
        </w:tc>
        <w:tc>
          <w:tcPr>
            <w:tcW w:w="1998" w:type="dxa"/>
          </w:tcPr>
          <w:p w14:paraId="1DF885B6" w14:textId="77777777" w:rsidR="00BE7D3E" w:rsidRPr="00946BAD" w:rsidRDefault="00BE7D3E" w:rsidP="009733FF">
            <w:pPr>
              <w:pStyle w:val="Heading3"/>
              <w:numPr>
                <w:ilvl w:val="0"/>
                <w:numId w:val="0"/>
              </w:numPr>
              <w:rPr>
                <w:rFonts w:ascii="Verdana" w:eastAsia="Fira Sans" w:hAnsi="Verdana"/>
                <w:sz w:val="22"/>
                <w:szCs w:val="22"/>
                <w:lang w:bidi="en-US"/>
              </w:rPr>
            </w:pPr>
            <w:r w:rsidRPr="00946BAD">
              <w:rPr>
                <w:rFonts w:ascii="Verdana" w:eastAsia="Fira Sans" w:hAnsi="Verdana"/>
                <w:sz w:val="22"/>
                <w:szCs w:val="22"/>
                <w:lang w:bidi="en-US"/>
              </w:rPr>
              <w:t>5</w:t>
            </w:r>
          </w:p>
        </w:tc>
      </w:tr>
      <w:tr w:rsidR="00BE7D3E" w:rsidRPr="00946BAD" w14:paraId="2CE3E9F4" w14:textId="77777777" w:rsidTr="003A73B7">
        <w:tc>
          <w:tcPr>
            <w:tcW w:w="7578" w:type="dxa"/>
          </w:tcPr>
          <w:p w14:paraId="26BC6633" w14:textId="77777777" w:rsidR="00BE7D3E" w:rsidRPr="00946BAD" w:rsidRDefault="00BE7D3E" w:rsidP="009733FF">
            <w:pPr>
              <w:pStyle w:val="Heading3"/>
              <w:numPr>
                <w:ilvl w:val="0"/>
                <w:numId w:val="0"/>
              </w:numPr>
              <w:rPr>
                <w:rFonts w:ascii="Verdana" w:eastAsia="Fira Sans" w:hAnsi="Verdana"/>
                <w:sz w:val="22"/>
                <w:szCs w:val="22"/>
                <w:lang w:bidi="en-US"/>
              </w:rPr>
            </w:pPr>
            <w:r w:rsidRPr="00946BAD">
              <w:rPr>
                <w:rStyle w:val="Heading2Char"/>
                <w:rFonts w:ascii="Verdana" w:hAnsi="Verdana"/>
                <w:sz w:val="22"/>
                <w:szCs w:val="22"/>
              </w:rPr>
              <w:t>Assignment #3</w:t>
            </w:r>
            <w:r w:rsidRPr="00946BAD">
              <w:rPr>
                <w:rFonts w:ascii="Verdana" w:eastAsia="Fira Sans" w:hAnsi="Verdana"/>
                <w:sz w:val="22"/>
                <w:szCs w:val="22"/>
                <w:lang w:bidi="en-US"/>
              </w:rPr>
              <w:t>. Review a complete medical record and Kardex at your clinical site.</w:t>
            </w:r>
          </w:p>
          <w:p w14:paraId="24A984BA" w14:textId="77777777" w:rsidR="00BE7D3E" w:rsidRPr="00946BAD" w:rsidRDefault="00BE7D3E" w:rsidP="009733FF">
            <w:pPr>
              <w:pStyle w:val="Heading3"/>
              <w:numPr>
                <w:ilvl w:val="0"/>
                <w:numId w:val="28"/>
              </w:numPr>
              <w:rPr>
                <w:rFonts w:ascii="Verdana" w:eastAsia="Fira Sans" w:hAnsi="Verdana"/>
                <w:sz w:val="22"/>
                <w:szCs w:val="22"/>
                <w:lang w:bidi="en-US"/>
              </w:rPr>
            </w:pPr>
            <w:r w:rsidRPr="00946BAD">
              <w:rPr>
                <w:rFonts w:ascii="Verdana" w:eastAsia="Fira Sans" w:hAnsi="Verdana"/>
                <w:sz w:val="22"/>
                <w:szCs w:val="22"/>
                <w:lang w:bidi="en-US"/>
              </w:rPr>
              <w:t>Discuss components of the record and Kardex.</w:t>
            </w:r>
          </w:p>
          <w:p w14:paraId="16559104" w14:textId="77777777" w:rsidR="00BE7D3E" w:rsidRPr="00946BAD" w:rsidRDefault="00BE7D3E" w:rsidP="009733FF">
            <w:pPr>
              <w:pStyle w:val="Heading3"/>
              <w:numPr>
                <w:ilvl w:val="0"/>
                <w:numId w:val="28"/>
              </w:numPr>
              <w:rPr>
                <w:rFonts w:ascii="Verdana" w:eastAsia="Fira Sans" w:hAnsi="Verdana"/>
                <w:sz w:val="22"/>
                <w:szCs w:val="22"/>
                <w:lang w:bidi="en-US"/>
              </w:rPr>
            </w:pPr>
            <w:r w:rsidRPr="00946BAD">
              <w:rPr>
                <w:rFonts w:ascii="Verdana" w:eastAsia="Fira Sans" w:hAnsi="Verdana"/>
                <w:sz w:val="22"/>
                <w:szCs w:val="22"/>
                <w:lang w:bidi="en-US"/>
              </w:rPr>
              <w:t>Study the forms used by the nursing assistant to document care given.</w:t>
            </w:r>
          </w:p>
          <w:p w14:paraId="6BA8F7D4" w14:textId="77777777" w:rsidR="00BE7D3E" w:rsidRPr="00946BAD" w:rsidRDefault="00BE7D3E" w:rsidP="009733FF">
            <w:pPr>
              <w:pStyle w:val="Heading3"/>
              <w:numPr>
                <w:ilvl w:val="0"/>
                <w:numId w:val="28"/>
              </w:numPr>
              <w:rPr>
                <w:rFonts w:ascii="Verdana" w:eastAsia="Fira Sans" w:hAnsi="Verdana"/>
                <w:sz w:val="22"/>
                <w:szCs w:val="22"/>
                <w:lang w:bidi="en-US"/>
              </w:rPr>
            </w:pPr>
            <w:r w:rsidRPr="00946BAD">
              <w:rPr>
                <w:rFonts w:ascii="Verdana" w:eastAsia="Fira Sans" w:hAnsi="Verdana"/>
                <w:sz w:val="22"/>
                <w:szCs w:val="22"/>
                <w:lang w:bidi="en-US"/>
              </w:rPr>
              <w:t>Discuss the components of the nursing care plan.</w:t>
            </w:r>
          </w:p>
        </w:tc>
        <w:tc>
          <w:tcPr>
            <w:tcW w:w="1998" w:type="dxa"/>
          </w:tcPr>
          <w:p w14:paraId="4C3874C1" w14:textId="46E33904" w:rsidR="00BE7D3E" w:rsidRPr="00946BAD" w:rsidRDefault="00BE7D3E" w:rsidP="009733FF">
            <w:pPr>
              <w:pStyle w:val="Heading3"/>
              <w:numPr>
                <w:ilvl w:val="0"/>
                <w:numId w:val="0"/>
              </w:numPr>
              <w:rPr>
                <w:rFonts w:ascii="Verdana" w:eastAsia="Fira Sans" w:hAnsi="Verdana"/>
                <w:sz w:val="22"/>
                <w:szCs w:val="22"/>
                <w:lang w:bidi="en-US"/>
              </w:rPr>
            </w:pPr>
            <w:r w:rsidRPr="00946BAD">
              <w:rPr>
                <w:rFonts w:ascii="Verdana" w:eastAsia="Fira Sans" w:hAnsi="Verdana"/>
                <w:sz w:val="22"/>
                <w:szCs w:val="22"/>
                <w:lang w:bidi="en-US"/>
              </w:rPr>
              <w:t xml:space="preserve">7, 8, 9 </w:t>
            </w:r>
          </w:p>
        </w:tc>
      </w:tr>
    </w:tbl>
    <w:p w14:paraId="3E930750" w14:textId="77777777" w:rsidR="00BE7D3E" w:rsidRPr="00946BAD" w:rsidRDefault="00BE7D3E" w:rsidP="00BE7D3E">
      <w:pPr>
        <w:spacing w:line="240" w:lineRule="auto"/>
        <w:rPr>
          <w:rFonts w:ascii="Verdana" w:eastAsia="Calibri" w:hAnsi="Verdana" w:cs="Times New Roman"/>
          <w:color w:val="auto"/>
          <w:sz w:val="22"/>
          <w:lang w:bidi="en-US"/>
        </w:rPr>
      </w:pPr>
    </w:p>
    <w:tbl>
      <w:tblPr>
        <w:tblStyle w:val="TableGrid5"/>
        <w:tblW w:w="0" w:type="auto"/>
        <w:tblLook w:val="04A0" w:firstRow="1" w:lastRow="0" w:firstColumn="1" w:lastColumn="0" w:noHBand="0" w:noVBand="1"/>
        <w:tblDescription w:val="This table describes about Web Assignment"/>
      </w:tblPr>
      <w:tblGrid>
        <w:gridCol w:w="7578"/>
        <w:gridCol w:w="1998"/>
      </w:tblGrid>
      <w:tr w:rsidR="00BE7D3E" w:rsidRPr="00946BAD" w14:paraId="12077AE7" w14:textId="77777777" w:rsidTr="003A73B7">
        <w:trPr>
          <w:tblHeader/>
        </w:trPr>
        <w:tc>
          <w:tcPr>
            <w:tcW w:w="7578" w:type="dxa"/>
          </w:tcPr>
          <w:p w14:paraId="298C6174" w14:textId="77777777" w:rsidR="00BE7D3E" w:rsidRPr="00946BAD" w:rsidRDefault="00BE7D3E" w:rsidP="009733FF">
            <w:pPr>
              <w:pStyle w:val="Heading2"/>
              <w:numPr>
                <w:ilvl w:val="0"/>
                <w:numId w:val="0"/>
              </w:numPr>
              <w:rPr>
                <w:rFonts w:ascii="Verdana" w:eastAsia="Fira Sans" w:hAnsi="Verdana"/>
                <w:szCs w:val="22"/>
                <w:lang w:bidi="en-US"/>
              </w:rPr>
            </w:pPr>
            <w:r w:rsidRPr="00946BAD">
              <w:rPr>
                <w:rFonts w:ascii="Verdana" w:eastAsia="Fira Sans" w:hAnsi="Verdana"/>
                <w:szCs w:val="22"/>
                <w:lang w:bidi="en-US"/>
              </w:rPr>
              <w:t>Web Assignment</w:t>
            </w:r>
          </w:p>
        </w:tc>
        <w:tc>
          <w:tcPr>
            <w:tcW w:w="1998" w:type="dxa"/>
          </w:tcPr>
          <w:p w14:paraId="09836D5F" w14:textId="77777777" w:rsidR="00BE7D3E" w:rsidRPr="00946BAD" w:rsidRDefault="00BE7D3E" w:rsidP="009733FF">
            <w:pPr>
              <w:pStyle w:val="Heading2"/>
              <w:numPr>
                <w:ilvl w:val="0"/>
                <w:numId w:val="0"/>
              </w:numPr>
              <w:rPr>
                <w:rFonts w:ascii="Verdana" w:eastAsia="Fira Sans" w:hAnsi="Verdana"/>
                <w:szCs w:val="22"/>
                <w:lang w:bidi="en-US"/>
              </w:rPr>
            </w:pPr>
            <w:r w:rsidRPr="00946BAD">
              <w:rPr>
                <w:rFonts w:ascii="Verdana" w:eastAsia="Fira Sans" w:hAnsi="Verdana"/>
                <w:szCs w:val="22"/>
                <w:lang w:bidi="en-US"/>
              </w:rPr>
              <w:t>Learning Objective</w:t>
            </w:r>
          </w:p>
        </w:tc>
      </w:tr>
      <w:tr w:rsidR="00BE7D3E" w:rsidRPr="00946BAD" w14:paraId="6BD4AA6B" w14:textId="77777777" w:rsidTr="003A73B7">
        <w:tc>
          <w:tcPr>
            <w:tcW w:w="7578" w:type="dxa"/>
          </w:tcPr>
          <w:p w14:paraId="4402BBE5" w14:textId="44E1A27E" w:rsidR="00BE7D3E" w:rsidRPr="00946BAD" w:rsidRDefault="00BE7D3E" w:rsidP="009733FF">
            <w:pPr>
              <w:pStyle w:val="Heading3"/>
              <w:numPr>
                <w:ilvl w:val="0"/>
                <w:numId w:val="0"/>
              </w:numPr>
              <w:spacing w:before="0"/>
              <w:rPr>
                <w:rFonts w:ascii="Verdana" w:eastAsia="Fira Sans" w:hAnsi="Verdana"/>
                <w:sz w:val="22"/>
                <w:szCs w:val="22"/>
                <w:lang w:bidi="en-US"/>
              </w:rPr>
            </w:pPr>
            <w:r w:rsidRPr="00946BAD">
              <w:rPr>
                <w:rStyle w:val="Heading2Char"/>
                <w:rFonts w:ascii="Verdana" w:hAnsi="Verdana"/>
                <w:sz w:val="22"/>
                <w:szCs w:val="22"/>
              </w:rPr>
              <w:t>Assignment #1</w:t>
            </w:r>
            <w:r w:rsidRPr="00946BAD">
              <w:rPr>
                <w:rFonts w:ascii="Verdana" w:eastAsia="Fira Sans" w:hAnsi="Verdana"/>
                <w:sz w:val="22"/>
                <w:szCs w:val="22"/>
                <w:lang w:bidi="en-US"/>
              </w:rPr>
              <w:t>. Using the Internet, research new health information communication technologies that are being used in the health care field today.</w:t>
            </w:r>
          </w:p>
        </w:tc>
        <w:tc>
          <w:tcPr>
            <w:tcW w:w="1998" w:type="dxa"/>
          </w:tcPr>
          <w:p w14:paraId="37EF2113" w14:textId="77777777" w:rsidR="00BE7D3E" w:rsidRPr="00946BAD" w:rsidRDefault="00BE7D3E" w:rsidP="009733FF">
            <w:pPr>
              <w:pStyle w:val="Heading3"/>
              <w:numPr>
                <w:ilvl w:val="0"/>
                <w:numId w:val="0"/>
              </w:numPr>
              <w:spacing w:before="0"/>
              <w:rPr>
                <w:rFonts w:ascii="Verdana" w:eastAsia="Fira Sans" w:hAnsi="Verdana"/>
                <w:sz w:val="22"/>
                <w:szCs w:val="22"/>
                <w:lang w:bidi="en-US"/>
              </w:rPr>
            </w:pPr>
            <w:r w:rsidRPr="00946BAD">
              <w:rPr>
                <w:rFonts w:ascii="Verdana" w:eastAsia="Fira Sans" w:hAnsi="Verdana"/>
                <w:sz w:val="22"/>
                <w:szCs w:val="22"/>
                <w:lang w:bidi="en-US"/>
              </w:rPr>
              <w:t>9</w:t>
            </w:r>
          </w:p>
        </w:tc>
      </w:tr>
    </w:tbl>
    <w:p w14:paraId="589AC6E0" w14:textId="77777777" w:rsidR="00BE7D3E" w:rsidRPr="00946BAD" w:rsidRDefault="00BE7D3E" w:rsidP="00BE7D3E">
      <w:pPr>
        <w:spacing w:line="240" w:lineRule="auto"/>
        <w:rPr>
          <w:rFonts w:ascii="Verdana" w:eastAsia="Calibri" w:hAnsi="Verdana" w:cs="Times New Roman"/>
          <w:color w:val="auto"/>
          <w:sz w:val="22"/>
          <w:lang w:bidi="en-US"/>
        </w:rPr>
      </w:pPr>
    </w:p>
    <w:p w14:paraId="7E84DFCB" w14:textId="77777777" w:rsidR="000B17DB" w:rsidRPr="00946BAD" w:rsidRDefault="000B17DB" w:rsidP="000B17DB">
      <w:pPr>
        <w:spacing w:line="240" w:lineRule="auto"/>
        <w:rPr>
          <w:rFonts w:ascii="Verdana" w:eastAsia="Times New Roman" w:hAnsi="Verdana" w:cs="Times New Roman"/>
          <w:color w:val="auto"/>
          <w:sz w:val="22"/>
          <w:lang w:bidi="en-US"/>
        </w:rPr>
      </w:pPr>
    </w:p>
    <w:p w14:paraId="7374F0E6" w14:textId="77777777" w:rsidR="000B17DB" w:rsidRPr="00946BAD" w:rsidRDefault="000B17DB" w:rsidP="000B17DB">
      <w:pPr>
        <w:rPr>
          <w:rFonts w:ascii="Verdana" w:eastAsia="Fira Sans" w:hAnsi="Verdana" w:cs="Times New Roman"/>
          <w:color w:val="000000"/>
          <w:sz w:val="22"/>
          <w:lang w:eastAsia="de-DE"/>
        </w:rPr>
      </w:pPr>
    </w:p>
    <w:p w14:paraId="2A5C0696" w14:textId="57A1D4C1" w:rsidR="00BF3D87" w:rsidRPr="00946BAD" w:rsidRDefault="00BF3D87" w:rsidP="000B17DB">
      <w:pPr>
        <w:pStyle w:val="Heading1"/>
        <w:numPr>
          <w:ilvl w:val="0"/>
          <w:numId w:val="0"/>
        </w:numPr>
        <w:rPr>
          <w:rFonts w:ascii="Verdana" w:hAnsi="Verdana"/>
          <w:sz w:val="22"/>
          <w:szCs w:val="22"/>
        </w:rPr>
      </w:pPr>
    </w:p>
    <w:sectPr w:rsidR="00BF3D87" w:rsidRPr="00946BAD"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8B9DE" w14:textId="77777777" w:rsidR="003A211A" w:rsidRDefault="003A211A" w:rsidP="00291CA2">
      <w:pPr>
        <w:spacing w:line="240" w:lineRule="auto"/>
      </w:pPr>
      <w:r>
        <w:separator/>
      </w:r>
    </w:p>
  </w:endnote>
  <w:endnote w:type="continuationSeparator" w:id="0">
    <w:p w14:paraId="126ED54E" w14:textId="77777777" w:rsidR="003A211A" w:rsidRDefault="003A211A"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20869B11" w14:textId="77777777" w:rsidTr="001E2049">
      <w:tc>
        <w:tcPr>
          <w:tcW w:w="9746" w:type="dxa"/>
          <w:vAlign w:val="bottom"/>
        </w:tcPr>
        <w:p w14:paraId="07545A8B" w14:textId="77777777" w:rsidR="007172A0" w:rsidRDefault="007172A0" w:rsidP="007172A0">
          <w:pPr>
            <w:pStyle w:val="Footer"/>
          </w:pPr>
        </w:p>
      </w:tc>
      <w:tc>
        <w:tcPr>
          <w:tcW w:w="709" w:type="dxa"/>
        </w:tcPr>
        <w:p w14:paraId="4A224A3B" w14:textId="77777777" w:rsidR="007172A0" w:rsidRDefault="007172A0" w:rsidP="007172A0">
          <w:pPr>
            <w:pStyle w:val="Footer"/>
          </w:pPr>
          <w:r>
            <w:fldChar w:fldCharType="begin"/>
          </w:r>
          <w:r>
            <w:instrText xml:space="preserve"> PAGE  \* Arabic  \* MERGEFORMAT </w:instrText>
          </w:r>
          <w:r>
            <w:fldChar w:fldCharType="separate"/>
          </w:r>
          <w:r w:rsidR="00946BAD">
            <w:rPr>
              <w:noProof/>
            </w:rPr>
            <w:t>2</w:t>
          </w:r>
          <w:r>
            <w:fldChar w:fldCharType="end"/>
          </w:r>
        </w:p>
      </w:tc>
    </w:tr>
  </w:tbl>
  <w:p w14:paraId="66F7A8A6"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610F"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0203CE6D" wp14:editId="293E155A">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7DA27" w14:textId="77777777" w:rsidR="003A211A" w:rsidRDefault="003A211A" w:rsidP="00291CA2">
      <w:pPr>
        <w:spacing w:line="240" w:lineRule="auto"/>
      </w:pPr>
      <w:r>
        <w:separator/>
      </w:r>
    </w:p>
  </w:footnote>
  <w:footnote w:type="continuationSeparator" w:id="0">
    <w:p w14:paraId="4660091A" w14:textId="77777777" w:rsidR="003A211A" w:rsidRDefault="003A211A"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E7D2A"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7C6C5A24" wp14:editId="736949B8">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2CF"/>
    <w:multiLevelType w:val="hybridMultilevel"/>
    <w:tmpl w:val="6A884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8E01A18"/>
    <w:multiLevelType w:val="hybridMultilevel"/>
    <w:tmpl w:val="7584CB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ED4E8D"/>
    <w:multiLevelType w:val="multilevel"/>
    <w:tmpl w:val="44280DF8"/>
    <w:numStyleLink w:val="Headinglist"/>
  </w:abstractNum>
  <w:abstractNum w:abstractNumId="6" w15:restartNumberingAfterBreak="0">
    <w:nsid w:val="103E4740"/>
    <w:multiLevelType w:val="hybridMultilevel"/>
    <w:tmpl w:val="5D2E44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26073A1"/>
    <w:multiLevelType w:val="multilevel"/>
    <w:tmpl w:val="B4C2E896"/>
    <w:numStyleLink w:val="Bulletlist"/>
  </w:abstractNum>
  <w:abstractNum w:abstractNumId="11" w15:restartNumberingAfterBreak="0">
    <w:nsid w:val="29572BE1"/>
    <w:multiLevelType w:val="multilevel"/>
    <w:tmpl w:val="44280DF8"/>
    <w:numStyleLink w:val="Headinglist"/>
  </w:abstractNum>
  <w:abstractNum w:abstractNumId="12" w15:restartNumberingAfterBreak="0">
    <w:nsid w:val="2E0A6D84"/>
    <w:multiLevelType w:val="hybridMultilevel"/>
    <w:tmpl w:val="4372E3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66AE5"/>
    <w:multiLevelType w:val="hybridMultilevel"/>
    <w:tmpl w:val="66F0A2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A37F27"/>
    <w:multiLevelType w:val="hybridMultilevel"/>
    <w:tmpl w:val="81CE49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48007A6D"/>
    <w:multiLevelType w:val="multilevel"/>
    <w:tmpl w:val="B4C2E896"/>
    <w:numStyleLink w:val="Bulletlist"/>
  </w:abstractNum>
  <w:abstractNum w:abstractNumId="20" w15:restartNumberingAfterBreak="0">
    <w:nsid w:val="4A9E671D"/>
    <w:multiLevelType w:val="hybridMultilevel"/>
    <w:tmpl w:val="FCF84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AFE1B4C"/>
    <w:multiLevelType w:val="multilevel"/>
    <w:tmpl w:val="44280DF8"/>
    <w:numStyleLink w:val="Headinglist"/>
  </w:abstractNum>
  <w:abstractNum w:abstractNumId="22"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F4343F"/>
    <w:multiLevelType w:val="multilevel"/>
    <w:tmpl w:val="44280DF8"/>
    <w:numStyleLink w:val="Headinglist"/>
  </w:abstractNum>
  <w:abstractNum w:abstractNumId="24" w15:restartNumberingAfterBreak="0">
    <w:nsid w:val="656C1EC4"/>
    <w:multiLevelType w:val="multilevel"/>
    <w:tmpl w:val="B4C2E896"/>
    <w:numStyleLink w:val="Bulletlist"/>
  </w:abstractNum>
  <w:abstractNum w:abstractNumId="25" w15:restartNumberingAfterBreak="0">
    <w:nsid w:val="65DA21CF"/>
    <w:multiLevelType w:val="hybridMultilevel"/>
    <w:tmpl w:val="70DE73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455679403">
    <w:abstractNumId w:val="9"/>
  </w:num>
  <w:num w:numId="2" w16cid:durableId="1492988536">
    <w:abstractNumId w:val="9"/>
  </w:num>
  <w:num w:numId="3" w16cid:durableId="2103378699">
    <w:abstractNumId w:val="9"/>
  </w:num>
  <w:num w:numId="4" w16cid:durableId="1734430545">
    <w:abstractNumId w:val="4"/>
  </w:num>
  <w:num w:numId="5" w16cid:durableId="912276394">
    <w:abstractNumId w:val="11"/>
  </w:num>
  <w:num w:numId="6" w16cid:durableId="1576546584">
    <w:abstractNumId w:val="21"/>
  </w:num>
  <w:num w:numId="7" w16cid:durableId="559747586">
    <w:abstractNumId w:val="16"/>
  </w:num>
  <w:num w:numId="8" w16cid:durableId="629945703">
    <w:abstractNumId w:val="0"/>
  </w:num>
  <w:num w:numId="9" w16cid:durableId="813957169">
    <w:abstractNumId w:val="24"/>
  </w:num>
  <w:num w:numId="10" w16cid:durableId="849028440">
    <w:abstractNumId w:val="10"/>
  </w:num>
  <w:num w:numId="11" w16cid:durableId="603925116">
    <w:abstractNumId w:val="19"/>
  </w:num>
  <w:num w:numId="12" w16cid:durableId="151871716">
    <w:abstractNumId w:val="5"/>
  </w:num>
  <w:num w:numId="13" w16cid:durableId="1631327615">
    <w:abstractNumId w:val="23"/>
  </w:num>
  <w:num w:numId="14" w16cid:durableId="1622883195">
    <w:abstractNumId w:val="17"/>
  </w:num>
  <w:num w:numId="15" w16cid:durableId="1909925659">
    <w:abstractNumId w:val="8"/>
  </w:num>
  <w:num w:numId="16" w16cid:durableId="764304039">
    <w:abstractNumId w:val="25"/>
  </w:num>
  <w:num w:numId="17" w16cid:durableId="1484005362">
    <w:abstractNumId w:val="20"/>
  </w:num>
  <w:num w:numId="18" w16cid:durableId="128402652">
    <w:abstractNumId w:val="1"/>
  </w:num>
  <w:num w:numId="19" w16cid:durableId="902983064">
    <w:abstractNumId w:val="22"/>
  </w:num>
  <w:num w:numId="20" w16cid:durableId="1367832677">
    <w:abstractNumId w:val="15"/>
  </w:num>
  <w:num w:numId="21" w16cid:durableId="1819879144">
    <w:abstractNumId w:val="13"/>
  </w:num>
  <w:num w:numId="22" w16cid:durableId="848443509">
    <w:abstractNumId w:val="18"/>
  </w:num>
  <w:num w:numId="23" w16cid:durableId="1415664813">
    <w:abstractNumId w:val="7"/>
  </w:num>
  <w:num w:numId="24" w16cid:durableId="1813132024">
    <w:abstractNumId w:val="14"/>
  </w:num>
  <w:num w:numId="25" w16cid:durableId="1773745165">
    <w:abstractNumId w:val="3"/>
  </w:num>
  <w:num w:numId="26" w16cid:durableId="1376657640">
    <w:abstractNumId w:val="12"/>
  </w:num>
  <w:num w:numId="27" w16cid:durableId="1036001738">
    <w:abstractNumId w:val="6"/>
  </w:num>
  <w:num w:numId="28" w16cid:durableId="19767877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D87"/>
    <w:rsid w:val="000225A6"/>
    <w:rsid w:val="0003366F"/>
    <w:rsid w:val="000406B1"/>
    <w:rsid w:val="00043C8A"/>
    <w:rsid w:val="00081DAB"/>
    <w:rsid w:val="00081F77"/>
    <w:rsid w:val="000A006E"/>
    <w:rsid w:val="000B17DB"/>
    <w:rsid w:val="000C43C7"/>
    <w:rsid w:val="00141660"/>
    <w:rsid w:val="00145E2E"/>
    <w:rsid w:val="00151B93"/>
    <w:rsid w:val="001879D1"/>
    <w:rsid w:val="001B183D"/>
    <w:rsid w:val="001D07AE"/>
    <w:rsid w:val="001E2049"/>
    <w:rsid w:val="001F0D8F"/>
    <w:rsid w:val="001F5D9A"/>
    <w:rsid w:val="00215E24"/>
    <w:rsid w:val="00250B53"/>
    <w:rsid w:val="00267115"/>
    <w:rsid w:val="00291B64"/>
    <w:rsid w:val="00291CA2"/>
    <w:rsid w:val="002B02DB"/>
    <w:rsid w:val="002B4D70"/>
    <w:rsid w:val="002C09FD"/>
    <w:rsid w:val="002D1245"/>
    <w:rsid w:val="002E2AD0"/>
    <w:rsid w:val="00335CAF"/>
    <w:rsid w:val="00383C5A"/>
    <w:rsid w:val="0039461E"/>
    <w:rsid w:val="00395470"/>
    <w:rsid w:val="003A211A"/>
    <w:rsid w:val="003C2ED5"/>
    <w:rsid w:val="00407BB1"/>
    <w:rsid w:val="00407F47"/>
    <w:rsid w:val="004214D4"/>
    <w:rsid w:val="00423E95"/>
    <w:rsid w:val="004377B9"/>
    <w:rsid w:val="004D34AE"/>
    <w:rsid w:val="004E3766"/>
    <w:rsid w:val="00540939"/>
    <w:rsid w:val="0056008D"/>
    <w:rsid w:val="005613E5"/>
    <w:rsid w:val="005C5E2D"/>
    <w:rsid w:val="005D04DF"/>
    <w:rsid w:val="005D52ED"/>
    <w:rsid w:val="00613D2D"/>
    <w:rsid w:val="00673354"/>
    <w:rsid w:val="006C339D"/>
    <w:rsid w:val="006D7A15"/>
    <w:rsid w:val="006E58BE"/>
    <w:rsid w:val="006F4150"/>
    <w:rsid w:val="00706AFF"/>
    <w:rsid w:val="007172A0"/>
    <w:rsid w:val="00741331"/>
    <w:rsid w:val="0075497B"/>
    <w:rsid w:val="00764747"/>
    <w:rsid w:val="00770912"/>
    <w:rsid w:val="007776E2"/>
    <w:rsid w:val="007875F9"/>
    <w:rsid w:val="007B5109"/>
    <w:rsid w:val="0080300F"/>
    <w:rsid w:val="00816977"/>
    <w:rsid w:val="00822A97"/>
    <w:rsid w:val="008569C4"/>
    <w:rsid w:val="008703C2"/>
    <w:rsid w:val="008933D3"/>
    <w:rsid w:val="008A11B8"/>
    <w:rsid w:val="008B3D87"/>
    <w:rsid w:val="008F4222"/>
    <w:rsid w:val="009008B6"/>
    <w:rsid w:val="009102B7"/>
    <w:rsid w:val="00946BAD"/>
    <w:rsid w:val="00954377"/>
    <w:rsid w:val="009733FF"/>
    <w:rsid w:val="0098330B"/>
    <w:rsid w:val="0099702B"/>
    <w:rsid w:val="009A09A8"/>
    <w:rsid w:val="009B6106"/>
    <w:rsid w:val="009E30C8"/>
    <w:rsid w:val="00A06AF8"/>
    <w:rsid w:val="00A07639"/>
    <w:rsid w:val="00A73169"/>
    <w:rsid w:val="00AB3D6E"/>
    <w:rsid w:val="00AE5C40"/>
    <w:rsid w:val="00AE7FA9"/>
    <w:rsid w:val="00AF0936"/>
    <w:rsid w:val="00AF2AE3"/>
    <w:rsid w:val="00AF6645"/>
    <w:rsid w:val="00B1166B"/>
    <w:rsid w:val="00B12219"/>
    <w:rsid w:val="00B20951"/>
    <w:rsid w:val="00B20D41"/>
    <w:rsid w:val="00B62074"/>
    <w:rsid w:val="00B664A6"/>
    <w:rsid w:val="00B85C4B"/>
    <w:rsid w:val="00B94051"/>
    <w:rsid w:val="00BB4EA8"/>
    <w:rsid w:val="00BC4B10"/>
    <w:rsid w:val="00BE7D3E"/>
    <w:rsid w:val="00BF3D87"/>
    <w:rsid w:val="00C07757"/>
    <w:rsid w:val="00C41379"/>
    <w:rsid w:val="00C4765D"/>
    <w:rsid w:val="00C83B34"/>
    <w:rsid w:val="00CB1623"/>
    <w:rsid w:val="00CD79C5"/>
    <w:rsid w:val="00CE18DB"/>
    <w:rsid w:val="00D27242"/>
    <w:rsid w:val="00D40F66"/>
    <w:rsid w:val="00D527C5"/>
    <w:rsid w:val="00D64A9B"/>
    <w:rsid w:val="00DC2093"/>
    <w:rsid w:val="00DD032B"/>
    <w:rsid w:val="00DD6D04"/>
    <w:rsid w:val="00E011FE"/>
    <w:rsid w:val="00E100A8"/>
    <w:rsid w:val="00E31E10"/>
    <w:rsid w:val="00E679CE"/>
    <w:rsid w:val="00E70C89"/>
    <w:rsid w:val="00EB546E"/>
    <w:rsid w:val="00F21B5D"/>
    <w:rsid w:val="00F3057C"/>
    <w:rsid w:val="00F704D9"/>
    <w:rsid w:val="00F958A8"/>
    <w:rsid w:val="00FA4FFA"/>
    <w:rsid w:val="00FF68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70E77"/>
  <w15:docId w15:val="{29968929-07B0-40D2-BA46-AF66DAF2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2">
    <w:name w:val="Table Grid2"/>
    <w:basedOn w:val="TableNormal"/>
    <w:next w:val="TableGrid"/>
    <w:uiPriority w:val="59"/>
    <w:rsid w:val="00BF3D8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3D87"/>
    <w:rPr>
      <w:sz w:val="16"/>
      <w:szCs w:val="16"/>
    </w:rPr>
  </w:style>
  <w:style w:type="paragraph" w:styleId="CommentText">
    <w:name w:val="annotation text"/>
    <w:basedOn w:val="Normal"/>
    <w:link w:val="CommentTextChar"/>
    <w:uiPriority w:val="99"/>
    <w:unhideWhenUsed/>
    <w:rsid w:val="00BF3D87"/>
    <w:pPr>
      <w:spacing w:line="240" w:lineRule="auto"/>
    </w:pPr>
    <w:rPr>
      <w:sz w:val="20"/>
      <w:szCs w:val="20"/>
    </w:rPr>
  </w:style>
  <w:style w:type="character" w:customStyle="1" w:styleId="CommentTextChar">
    <w:name w:val="Comment Text Char"/>
    <w:basedOn w:val="DefaultParagraphFont"/>
    <w:link w:val="CommentText"/>
    <w:uiPriority w:val="99"/>
    <w:rsid w:val="00BF3D87"/>
    <w:rPr>
      <w:color w:val="000000" w:themeColor="text1"/>
      <w:sz w:val="20"/>
      <w:szCs w:val="20"/>
      <w:lang w:val="en-US"/>
    </w:rPr>
  </w:style>
  <w:style w:type="table" w:customStyle="1" w:styleId="TableGrid3">
    <w:name w:val="Table Grid3"/>
    <w:basedOn w:val="TableNormal"/>
    <w:next w:val="TableGrid"/>
    <w:uiPriority w:val="59"/>
    <w:rsid w:val="0039461E"/>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B17DB"/>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BE7D3E"/>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9E30C8"/>
    <w:pPr>
      <w:spacing w:after="0" w:line="240" w:lineRule="auto"/>
    </w:pPr>
    <w:rPr>
      <w:color w:val="000000" w:themeColor="text1"/>
      <w:sz w:val="18"/>
      <w:lang w:val="en-US"/>
    </w:rPr>
  </w:style>
  <w:style w:type="paragraph" w:styleId="CommentSubject">
    <w:name w:val="annotation subject"/>
    <w:basedOn w:val="CommentText"/>
    <w:next w:val="CommentText"/>
    <w:link w:val="CommentSubjectChar"/>
    <w:uiPriority w:val="99"/>
    <w:semiHidden/>
    <w:unhideWhenUsed/>
    <w:rsid w:val="009E30C8"/>
    <w:rPr>
      <w:b/>
      <w:bCs/>
    </w:rPr>
  </w:style>
  <w:style w:type="character" w:customStyle="1" w:styleId="CommentSubjectChar">
    <w:name w:val="Comment Subject Char"/>
    <w:basedOn w:val="CommentTextChar"/>
    <w:link w:val="CommentSubject"/>
    <w:uiPriority w:val="99"/>
    <w:semiHidden/>
    <w:rsid w:val="009E30C8"/>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S_03\Desktop\Chanda\Word%20Document%20Chapter%20_08\Assignment_Answer\Answer%20to%20Assignment\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56667C51-611D-49C2-BBE9-0C44AE2897DE}">
  <ds:schemaRefs>
    <ds:schemaRef ds:uri="http://schemas.openxmlformats.org/officeDocument/2006/bibliography"/>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6</TotalTime>
  <Pages>2</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5, Communication Skills</dc:title>
  <dc:subject/>
  <dc:creator>IDS_03</dc:creator>
  <cp:keywords/>
  <dc:description/>
  <cp:lastModifiedBy>Devaraj N</cp:lastModifiedBy>
  <cp:revision>8</cp:revision>
  <dcterms:created xsi:type="dcterms:W3CDTF">2023-01-10T16:30:00Z</dcterms:created>
  <dcterms:modified xsi:type="dcterms:W3CDTF">2023-05-09T07:16:00Z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