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058FE" w14:textId="409E5D2D" w:rsidR="000709A8" w:rsidRPr="004623D7" w:rsidRDefault="009249C8" w:rsidP="00373BB2">
      <w:pPr>
        <w:pStyle w:val="Heading1"/>
        <w:numPr>
          <w:ilvl w:val="0"/>
          <w:numId w:val="0"/>
        </w:numPr>
        <w:rPr>
          <w:rFonts w:ascii="Verdana" w:hAnsi="Verdana"/>
          <w:b w:val="0"/>
          <w:sz w:val="22"/>
          <w:szCs w:val="22"/>
          <w:lang w:val="en-US"/>
        </w:rPr>
      </w:pPr>
      <w:r w:rsidRPr="004623D7">
        <w:rPr>
          <w:lang w:val="en-US"/>
        </w:rPr>
        <w:t>Answers to Questions in the Workbook</w:t>
      </w:r>
      <w:r w:rsidR="00824775">
        <w:rPr>
          <w:lang w:val="en-US"/>
        </w:rPr>
        <w:t xml:space="preserve">, </w:t>
      </w:r>
      <w:r w:rsidR="000709A8" w:rsidRPr="004623D7">
        <w:rPr>
          <w:lang w:val="en-US"/>
        </w:rPr>
        <w:t xml:space="preserve">Chapter </w:t>
      </w:r>
      <w:r w:rsidR="00F81555" w:rsidRPr="004623D7">
        <w:rPr>
          <w:lang w:val="en-US"/>
        </w:rPr>
        <w:t>30</w:t>
      </w:r>
      <w:r w:rsidRPr="004623D7">
        <w:rPr>
          <w:lang w:val="en-US"/>
        </w:rPr>
        <w:t xml:space="preserve">, </w:t>
      </w:r>
      <w:r w:rsidR="000709A8" w:rsidRPr="004623D7">
        <w:rPr>
          <w:lang w:val="en-US"/>
        </w:rPr>
        <w:t>The Musculoskeletal System</w:t>
      </w:r>
    </w:p>
    <w:p w14:paraId="5232C869" w14:textId="77777777" w:rsidR="00373BB2" w:rsidRPr="004623D7" w:rsidRDefault="00373BB2" w:rsidP="00373BB2">
      <w:pPr>
        <w:rPr>
          <w:lang w:val="en-US"/>
        </w:rPr>
      </w:pPr>
    </w:p>
    <w:p w14:paraId="013F5092" w14:textId="77777777" w:rsidR="00373BB2" w:rsidRPr="004623D7" w:rsidRDefault="00373BB2" w:rsidP="00373BB2">
      <w:pPr>
        <w:rPr>
          <w:lang w:val="en-US"/>
        </w:rPr>
      </w:pPr>
    </w:p>
    <w:p w14:paraId="75029E25" w14:textId="77777777" w:rsidR="000709A8" w:rsidRPr="004623D7" w:rsidRDefault="000709A8">
      <w:pPr>
        <w:spacing w:line="480" w:lineRule="auto"/>
        <w:rPr>
          <w:rFonts w:ascii="Verdana" w:hAnsi="Verdana"/>
          <w:b/>
          <w:sz w:val="22"/>
          <w:szCs w:val="22"/>
          <w:lang w:val="en-US"/>
        </w:rPr>
      </w:pPr>
      <w:r w:rsidRPr="004623D7">
        <w:rPr>
          <w:rFonts w:ascii="Verdana" w:hAnsi="Verdana"/>
          <w:b/>
          <w:sz w:val="22"/>
          <w:szCs w:val="22"/>
          <w:lang w:val="en-US"/>
        </w:rPr>
        <w:t>Activity A</w:t>
      </w:r>
      <w:r w:rsidR="00B60E1C" w:rsidRPr="004623D7">
        <w:rPr>
          <w:rFonts w:ascii="Verdana" w:hAnsi="Verdana"/>
          <w:b/>
          <w:sz w:val="22"/>
          <w:szCs w:val="22"/>
          <w:lang w:val="en-US"/>
        </w:rPr>
        <w:t xml:space="preserve"> TRUE OR FALSE</w:t>
      </w:r>
    </w:p>
    <w:p w14:paraId="0079D8A0" w14:textId="77777777" w:rsidR="000709A8" w:rsidRPr="004623D7" w:rsidRDefault="000709A8">
      <w:pPr>
        <w:numPr>
          <w:ilvl w:val="1"/>
          <w:numId w:val="4"/>
        </w:numPr>
        <w:spacing w:line="480" w:lineRule="auto"/>
        <w:rPr>
          <w:rFonts w:ascii="Verdana" w:hAnsi="Verdana"/>
          <w:color w:val="000000"/>
          <w:sz w:val="22"/>
          <w:szCs w:val="22"/>
          <w:lang w:val="en-US"/>
        </w:rPr>
      </w:pPr>
      <w:r w:rsidRPr="004623D7">
        <w:rPr>
          <w:rFonts w:ascii="Verdana" w:hAnsi="Verdana"/>
          <w:color w:val="000000"/>
          <w:sz w:val="22"/>
          <w:szCs w:val="22"/>
          <w:lang w:val="en-US"/>
        </w:rPr>
        <w:t>F. Long bones consist of a shaft, called the DIAPHYSIS, and two rounded ends, called the EPIPHYSES.</w:t>
      </w:r>
    </w:p>
    <w:p w14:paraId="5D780F6C" w14:textId="77777777" w:rsidR="000709A8" w:rsidRPr="004623D7" w:rsidRDefault="000709A8">
      <w:pPr>
        <w:numPr>
          <w:ilvl w:val="1"/>
          <w:numId w:val="4"/>
        </w:numPr>
        <w:spacing w:line="480" w:lineRule="auto"/>
        <w:rPr>
          <w:rFonts w:ascii="Verdana" w:hAnsi="Verdana"/>
          <w:color w:val="000000"/>
          <w:sz w:val="22"/>
          <w:szCs w:val="22"/>
          <w:lang w:val="en-US"/>
        </w:rPr>
      </w:pPr>
      <w:r w:rsidRPr="004623D7">
        <w:rPr>
          <w:rFonts w:ascii="Verdana" w:hAnsi="Verdana"/>
          <w:color w:val="000000"/>
          <w:sz w:val="22"/>
          <w:szCs w:val="22"/>
          <w:lang w:val="en-US"/>
        </w:rPr>
        <w:t>T</w:t>
      </w:r>
    </w:p>
    <w:p w14:paraId="61F47CE6" w14:textId="77777777" w:rsidR="000709A8" w:rsidRPr="004623D7" w:rsidRDefault="000709A8">
      <w:pPr>
        <w:numPr>
          <w:ilvl w:val="1"/>
          <w:numId w:val="4"/>
        </w:numPr>
        <w:spacing w:line="480" w:lineRule="auto"/>
        <w:rPr>
          <w:rFonts w:ascii="Verdana" w:hAnsi="Verdana"/>
          <w:sz w:val="22"/>
          <w:szCs w:val="22"/>
          <w:lang w:val="en-US"/>
        </w:rPr>
      </w:pPr>
      <w:r w:rsidRPr="004623D7">
        <w:rPr>
          <w:rFonts w:ascii="Verdana" w:hAnsi="Verdana"/>
          <w:color w:val="000000"/>
          <w:sz w:val="22"/>
          <w:szCs w:val="22"/>
          <w:lang w:val="en-US"/>
        </w:rPr>
        <w:t>T</w:t>
      </w:r>
    </w:p>
    <w:p w14:paraId="7B68609D" w14:textId="77777777" w:rsidR="000709A8" w:rsidRPr="004623D7" w:rsidRDefault="000709A8">
      <w:pPr>
        <w:numPr>
          <w:ilvl w:val="1"/>
          <w:numId w:val="4"/>
        </w:numPr>
        <w:spacing w:line="480" w:lineRule="auto"/>
        <w:rPr>
          <w:rFonts w:ascii="Verdana" w:hAnsi="Verdana"/>
          <w:sz w:val="22"/>
          <w:szCs w:val="22"/>
          <w:lang w:val="en-US"/>
        </w:rPr>
      </w:pPr>
      <w:r w:rsidRPr="004623D7">
        <w:rPr>
          <w:rFonts w:ascii="Verdana" w:hAnsi="Verdana"/>
          <w:sz w:val="22"/>
          <w:szCs w:val="22"/>
          <w:lang w:val="en-US"/>
        </w:rPr>
        <w:t>F. CARTILAGE</w:t>
      </w:r>
      <w:r w:rsidRPr="004623D7">
        <w:rPr>
          <w:rFonts w:ascii="Verdana" w:hAnsi="Verdana"/>
          <w:b/>
          <w:sz w:val="22"/>
          <w:szCs w:val="22"/>
          <w:lang w:val="en-US"/>
        </w:rPr>
        <w:t>,</w:t>
      </w:r>
      <w:r w:rsidRPr="004623D7">
        <w:rPr>
          <w:rFonts w:ascii="Verdana" w:hAnsi="Verdana"/>
          <w:sz w:val="22"/>
          <w:szCs w:val="22"/>
          <w:lang w:val="en-US"/>
        </w:rPr>
        <w:t xml:space="preserve"> a tough, fibrous substance, fills in the space between the bones in the slightly movable joint.</w:t>
      </w:r>
    </w:p>
    <w:p w14:paraId="6E4F57CD" w14:textId="77777777" w:rsidR="000709A8" w:rsidRPr="004623D7" w:rsidRDefault="000709A8">
      <w:pPr>
        <w:numPr>
          <w:ilvl w:val="1"/>
          <w:numId w:val="4"/>
        </w:numPr>
        <w:spacing w:line="480" w:lineRule="auto"/>
        <w:rPr>
          <w:rFonts w:ascii="Verdana" w:hAnsi="Verdana"/>
          <w:color w:val="000000"/>
          <w:sz w:val="22"/>
          <w:szCs w:val="22"/>
          <w:lang w:val="en-US"/>
        </w:rPr>
      </w:pPr>
      <w:r w:rsidRPr="004623D7">
        <w:rPr>
          <w:rFonts w:ascii="Verdana" w:hAnsi="Verdana"/>
          <w:sz w:val="22"/>
          <w:szCs w:val="22"/>
          <w:lang w:val="en-US"/>
        </w:rPr>
        <w:t>F. Skeletal muscle is VOLUNTARY muscle.</w:t>
      </w:r>
    </w:p>
    <w:p w14:paraId="74E83B8C" w14:textId="77777777" w:rsidR="000709A8" w:rsidRPr="004623D7" w:rsidRDefault="000709A8">
      <w:pPr>
        <w:spacing w:line="480" w:lineRule="auto"/>
        <w:rPr>
          <w:rFonts w:ascii="Verdana" w:hAnsi="Verdana"/>
          <w:b/>
          <w:sz w:val="22"/>
          <w:szCs w:val="22"/>
          <w:lang w:val="en-US"/>
        </w:rPr>
      </w:pPr>
      <w:r w:rsidRPr="004623D7">
        <w:rPr>
          <w:rFonts w:ascii="Verdana" w:hAnsi="Verdana"/>
          <w:b/>
          <w:sz w:val="22"/>
          <w:szCs w:val="22"/>
          <w:lang w:val="en-US"/>
        </w:rPr>
        <w:t>Activity B</w:t>
      </w:r>
      <w:r w:rsidR="005B4602" w:rsidRPr="004623D7">
        <w:rPr>
          <w:rFonts w:ascii="Verdana" w:hAnsi="Verdana"/>
          <w:b/>
          <w:sz w:val="22"/>
          <w:szCs w:val="22"/>
          <w:lang w:val="en-US"/>
        </w:rPr>
        <w:t xml:space="preserve"> CHOOSE THE RIGHT ANSWER</w:t>
      </w:r>
    </w:p>
    <w:p w14:paraId="0C414F3E"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1. X</w:t>
      </w:r>
    </w:p>
    <w:p w14:paraId="4089A7DC"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 xml:space="preserve">2.  </w:t>
      </w:r>
    </w:p>
    <w:p w14:paraId="7BF96E72"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3. X</w:t>
      </w:r>
    </w:p>
    <w:p w14:paraId="2B0F0F37"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4. X</w:t>
      </w:r>
    </w:p>
    <w:p w14:paraId="7BC777EF" w14:textId="77777777" w:rsidR="000709A8" w:rsidRPr="004623D7" w:rsidRDefault="000709A8">
      <w:pPr>
        <w:spacing w:line="480" w:lineRule="auto"/>
        <w:ind w:left="360"/>
        <w:rPr>
          <w:rFonts w:ascii="Verdana" w:hAnsi="Verdana"/>
          <w:color w:val="000000"/>
          <w:sz w:val="22"/>
          <w:szCs w:val="22"/>
          <w:lang w:val="en-US"/>
        </w:rPr>
      </w:pPr>
      <w:r w:rsidRPr="004623D7">
        <w:rPr>
          <w:rFonts w:ascii="Verdana" w:hAnsi="Verdana"/>
          <w:sz w:val="22"/>
          <w:szCs w:val="22"/>
          <w:lang w:val="en-US"/>
        </w:rPr>
        <w:t xml:space="preserve">5.  </w:t>
      </w:r>
    </w:p>
    <w:p w14:paraId="2E510C8D" w14:textId="77777777" w:rsidR="000709A8" w:rsidRPr="004623D7" w:rsidRDefault="000709A8">
      <w:pPr>
        <w:spacing w:line="480" w:lineRule="auto"/>
        <w:rPr>
          <w:rFonts w:ascii="Verdana" w:hAnsi="Verdana"/>
          <w:b/>
          <w:sz w:val="22"/>
          <w:szCs w:val="22"/>
          <w:lang w:val="en-US"/>
        </w:rPr>
      </w:pPr>
      <w:r w:rsidRPr="004623D7">
        <w:rPr>
          <w:rFonts w:ascii="Verdana" w:hAnsi="Verdana"/>
          <w:b/>
          <w:sz w:val="22"/>
          <w:szCs w:val="22"/>
          <w:lang w:val="en-US"/>
        </w:rPr>
        <w:t>Activity C</w:t>
      </w:r>
      <w:r w:rsidR="008E004E" w:rsidRPr="004623D7">
        <w:rPr>
          <w:rFonts w:ascii="Verdana" w:hAnsi="Verdana"/>
          <w:b/>
          <w:sz w:val="22"/>
          <w:szCs w:val="22"/>
          <w:lang w:val="en-US"/>
        </w:rPr>
        <w:t xml:space="preserve"> TRUE OR FALSE</w:t>
      </w:r>
    </w:p>
    <w:p w14:paraId="765B5975"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1. T</w:t>
      </w:r>
    </w:p>
    <w:p w14:paraId="2983CE59"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 xml:space="preserve">2. F. </w:t>
      </w:r>
      <w:r w:rsidRPr="004623D7">
        <w:rPr>
          <w:rFonts w:ascii="Verdana" w:hAnsi="Verdana"/>
          <w:caps/>
          <w:sz w:val="22"/>
          <w:szCs w:val="22"/>
          <w:lang w:val="en-US"/>
        </w:rPr>
        <w:t>Calcium</w:t>
      </w:r>
      <w:r w:rsidRPr="004623D7">
        <w:rPr>
          <w:rFonts w:ascii="Verdana" w:hAnsi="Verdana"/>
          <w:sz w:val="22"/>
          <w:szCs w:val="22"/>
          <w:lang w:val="en-US"/>
        </w:rPr>
        <w:t>, an important mineral that keeps the bones strong and helps the cardiac muscle to function properly, is stored in the bones.</w:t>
      </w:r>
    </w:p>
    <w:p w14:paraId="408FF516"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3. T.</w:t>
      </w:r>
    </w:p>
    <w:p w14:paraId="6DBA3524"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 xml:space="preserve">4. F. Contraction of the skeletal muscles helps us to maintain a constant body temperature by </w:t>
      </w:r>
      <w:r w:rsidRPr="004623D7">
        <w:rPr>
          <w:rFonts w:ascii="Verdana" w:hAnsi="Verdana"/>
          <w:caps/>
          <w:sz w:val="22"/>
          <w:szCs w:val="22"/>
          <w:lang w:val="en-US"/>
        </w:rPr>
        <w:t>producing heat</w:t>
      </w:r>
      <w:r w:rsidRPr="004623D7">
        <w:rPr>
          <w:rFonts w:ascii="Verdana" w:hAnsi="Verdana"/>
          <w:sz w:val="22"/>
          <w:szCs w:val="22"/>
          <w:lang w:val="en-US"/>
        </w:rPr>
        <w:t>.</w:t>
      </w:r>
    </w:p>
    <w:p w14:paraId="1B95925A"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lastRenderedPageBreak/>
        <w:t>5. T</w:t>
      </w:r>
    </w:p>
    <w:p w14:paraId="541C4C4E"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6. T</w:t>
      </w:r>
    </w:p>
    <w:p w14:paraId="5CA81C5C" w14:textId="77777777" w:rsidR="000709A8" w:rsidRPr="004623D7" w:rsidRDefault="000709A8">
      <w:pPr>
        <w:spacing w:line="480" w:lineRule="auto"/>
        <w:rPr>
          <w:rFonts w:ascii="Verdana" w:hAnsi="Verdana"/>
          <w:b/>
          <w:sz w:val="22"/>
          <w:szCs w:val="22"/>
          <w:lang w:val="en-US"/>
        </w:rPr>
      </w:pPr>
      <w:r w:rsidRPr="004623D7">
        <w:rPr>
          <w:rFonts w:ascii="Verdana" w:hAnsi="Verdana"/>
          <w:b/>
          <w:sz w:val="22"/>
          <w:szCs w:val="22"/>
          <w:lang w:val="en-US"/>
        </w:rPr>
        <w:t>Activity D</w:t>
      </w:r>
      <w:r w:rsidR="00877965" w:rsidRPr="004623D7">
        <w:rPr>
          <w:rFonts w:ascii="Verdana" w:hAnsi="Verdana"/>
          <w:b/>
          <w:sz w:val="22"/>
          <w:szCs w:val="22"/>
          <w:lang w:val="en-US"/>
        </w:rPr>
        <w:t xml:space="preserve"> SHORT ANSWER</w:t>
      </w:r>
    </w:p>
    <w:p w14:paraId="3854CEF6" w14:textId="4B69E765" w:rsidR="000709A8" w:rsidRPr="004623D7" w:rsidRDefault="0063590D">
      <w:pPr>
        <w:spacing w:line="480" w:lineRule="auto"/>
        <w:rPr>
          <w:rFonts w:ascii="Verdana" w:hAnsi="Verdana"/>
          <w:sz w:val="22"/>
          <w:szCs w:val="22"/>
          <w:lang w:val="en-US"/>
        </w:rPr>
      </w:pPr>
      <w:r w:rsidRPr="004623D7">
        <w:rPr>
          <w:rFonts w:ascii="Verdana" w:hAnsi="Verdana"/>
          <w:sz w:val="22"/>
          <w:szCs w:val="22"/>
          <w:lang w:val="en-US"/>
        </w:rPr>
        <w:t>(</w:t>
      </w:r>
      <w:r w:rsidR="000709A8" w:rsidRPr="004623D7">
        <w:rPr>
          <w:rFonts w:ascii="Verdana" w:hAnsi="Verdana"/>
          <w:sz w:val="22"/>
          <w:szCs w:val="22"/>
          <w:lang w:val="en-US"/>
        </w:rPr>
        <w:t xml:space="preserve">1) Loss of bone tissue makes the </w:t>
      </w:r>
      <w:r w:rsidR="00F81555" w:rsidRPr="004623D7">
        <w:rPr>
          <w:rFonts w:ascii="Verdana" w:hAnsi="Verdana"/>
          <w:sz w:val="22"/>
          <w:szCs w:val="22"/>
          <w:lang w:val="en-US"/>
        </w:rPr>
        <w:t xml:space="preserve">older </w:t>
      </w:r>
      <w:r w:rsidR="000709A8" w:rsidRPr="004623D7">
        <w:rPr>
          <w:rFonts w:ascii="Verdana" w:hAnsi="Verdana"/>
          <w:sz w:val="22"/>
          <w:szCs w:val="22"/>
          <w:lang w:val="en-US"/>
        </w:rPr>
        <w:t xml:space="preserve">person’s bones more fragile and prone to breaking; </w:t>
      </w:r>
      <w:r w:rsidR="003B5CCC" w:rsidRPr="004623D7">
        <w:rPr>
          <w:rFonts w:ascii="Verdana" w:hAnsi="Verdana"/>
          <w:sz w:val="22"/>
          <w:szCs w:val="22"/>
          <w:lang w:val="en-US"/>
        </w:rPr>
        <w:t>(</w:t>
      </w:r>
      <w:r w:rsidR="000709A8" w:rsidRPr="004623D7">
        <w:rPr>
          <w:rFonts w:ascii="Verdana" w:hAnsi="Verdana"/>
          <w:sz w:val="22"/>
          <w:szCs w:val="22"/>
          <w:lang w:val="en-US"/>
        </w:rPr>
        <w:t xml:space="preserve">2) </w:t>
      </w:r>
      <w:r w:rsidR="003B5CCC" w:rsidRPr="004623D7">
        <w:rPr>
          <w:rFonts w:ascii="Verdana" w:hAnsi="Verdana"/>
          <w:sz w:val="22"/>
          <w:szCs w:val="22"/>
          <w:lang w:val="en-US"/>
        </w:rPr>
        <w:t>l</w:t>
      </w:r>
      <w:r w:rsidR="000709A8" w:rsidRPr="004623D7">
        <w:rPr>
          <w:rFonts w:ascii="Verdana" w:hAnsi="Verdana"/>
          <w:sz w:val="22"/>
          <w:szCs w:val="22"/>
          <w:lang w:val="en-US"/>
        </w:rPr>
        <w:t>oss of muscle mass can leave a person too weak to walk or carry out routine activities of daily living (ADLs) and it can affect the body’s ability to produce heat,</w:t>
      </w:r>
      <w:r w:rsidR="003B5CCC" w:rsidRPr="004623D7">
        <w:rPr>
          <w:rFonts w:ascii="Verdana" w:hAnsi="Verdana"/>
          <w:sz w:val="22"/>
          <w:szCs w:val="22"/>
          <w:lang w:val="en-US"/>
        </w:rPr>
        <w:t xml:space="preserve"> </w:t>
      </w:r>
      <w:r w:rsidR="00E63A52" w:rsidRPr="004623D7">
        <w:rPr>
          <w:rFonts w:ascii="Verdana" w:hAnsi="Verdana"/>
          <w:sz w:val="22"/>
          <w:szCs w:val="22"/>
          <w:lang w:val="en-US"/>
        </w:rPr>
        <w:t>causing the person to feel cold and need more clothing</w:t>
      </w:r>
      <w:r w:rsidR="000709A8" w:rsidRPr="004623D7">
        <w:rPr>
          <w:rFonts w:ascii="Verdana" w:hAnsi="Verdana"/>
          <w:sz w:val="22"/>
          <w:szCs w:val="22"/>
          <w:lang w:val="en-US"/>
        </w:rPr>
        <w:t xml:space="preserve">; </w:t>
      </w:r>
      <w:r w:rsidR="003B5CCC" w:rsidRPr="004623D7">
        <w:rPr>
          <w:rFonts w:ascii="Verdana" w:hAnsi="Verdana"/>
          <w:sz w:val="22"/>
          <w:szCs w:val="22"/>
          <w:lang w:val="en-US"/>
        </w:rPr>
        <w:t>(</w:t>
      </w:r>
      <w:r w:rsidR="000709A8" w:rsidRPr="004623D7">
        <w:rPr>
          <w:rFonts w:ascii="Verdana" w:hAnsi="Verdana"/>
          <w:sz w:val="22"/>
          <w:szCs w:val="22"/>
          <w:lang w:val="en-US"/>
        </w:rPr>
        <w:t xml:space="preserve">3) </w:t>
      </w:r>
      <w:r w:rsidR="003B5CCC" w:rsidRPr="004623D7">
        <w:rPr>
          <w:rFonts w:ascii="Verdana" w:hAnsi="Verdana"/>
          <w:sz w:val="22"/>
          <w:szCs w:val="22"/>
          <w:lang w:val="en-US"/>
        </w:rPr>
        <w:t>w</w:t>
      </w:r>
      <w:r w:rsidR="000709A8" w:rsidRPr="004623D7">
        <w:rPr>
          <w:rFonts w:ascii="Verdana" w:hAnsi="Verdana"/>
          <w:sz w:val="22"/>
          <w:szCs w:val="22"/>
          <w:lang w:val="en-US"/>
        </w:rPr>
        <w:t>ear and tear on the joints can make activities like walking or getting out of a chair difficult and painful and increases the person’s risk of falling.</w:t>
      </w:r>
    </w:p>
    <w:p w14:paraId="28948F88" w14:textId="77777777" w:rsidR="000709A8" w:rsidRPr="004623D7" w:rsidRDefault="000709A8">
      <w:pPr>
        <w:spacing w:line="480" w:lineRule="auto"/>
        <w:rPr>
          <w:rFonts w:ascii="Verdana" w:hAnsi="Verdana"/>
          <w:b/>
          <w:sz w:val="22"/>
          <w:szCs w:val="22"/>
          <w:lang w:val="en-US"/>
        </w:rPr>
      </w:pPr>
      <w:r w:rsidRPr="004623D7">
        <w:rPr>
          <w:rFonts w:ascii="Verdana" w:hAnsi="Verdana"/>
          <w:b/>
          <w:sz w:val="22"/>
          <w:szCs w:val="22"/>
          <w:lang w:val="en-US"/>
        </w:rPr>
        <w:t>Activity E</w:t>
      </w:r>
      <w:r w:rsidR="00BD468D" w:rsidRPr="004623D7">
        <w:rPr>
          <w:rFonts w:ascii="Verdana" w:hAnsi="Verdana"/>
          <w:b/>
          <w:sz w:val="22"/>
          <w:szCs w:val="22"/>
          <w:lang w:val="en-US"/>
        </w:rPr>
        <w:t xml:space="preserve"> SHORT ANSWER</w:t>
      </w:r>
    </w:p>
    <w:p w14:paraId="665317EA" w14:textId="649136CC" w:rsidR="000709A8" w:rsidRPr="004623D7" w:rsidRDefault="000709A8">
      <w:pPr>
        <w:spacing w:line="480" w:lineRule="auto"/>
        <w:rPr>
          <w:rFonts w:ascii="Verdana" w:hAnsi="Verdana"/>
          <w:sz w:val="22"/>
          <w:szCs w:val="22"/>
          <w:lang w:val="en-US"/>
        </w:rPr>
      </w:pPr>
      <w:r w:rsidRPr="004623D7">
        <w:rPr>
          <w:rFonts w:ascii="Verdana" w:hAnsi="Verdana"/>
          <w:sz w:val="22"/>
          <w:szCs w:val="22"/>
          <w:lang w:val="en-US"/>
        </w:rPr>
        <w:t>When caring for a person who has osteoporosis</w:t>
      </w:r>
      <w:r w:rsidR="005F542E" w:rsidRPr="004623D7">
        <w:rPr>
          <w:rFonts w:ascii="Verdana" w:hAnsi="Verdana"/>
          <w:sz w:val="22"/>
          <w:szCs w:val="22"/>
          <w:lang w:val="en-US"/>
        </w:rPr>
        <w:t>,</w:t>
      </w:r>
      <w:r w:rsidRPr="004623D7">
        <w:rPr>
          <w:rFonts w:ascii="Verdana" w:hAnsi="Verdana"/>
          <w:sz w:val="22"/>
          <w:szCs w:val="22"/>
          <w:lang w:val="en-US"/>
        </w:rPr>
        <w:t xml:space="preserve"> </w:t>
      </w:r>
      <w:r w:rsidR="00ED20F2" w:rsidRPr="004623D7">
        <w:rPr>
          <w:rFonts w:ascii="Verdana" w:hAnsi="Verdana"/>
          <w:sz w:val="22"/>
          <w:szCs w:val="22"/>
          <w:lang w:val="en-US"/>
        </w:rPr>
        <w:t>(</w:t>
      </w:r>
      <w:r w:rsidRPr="004623D7">
        <w:rPr>
          <w:rFonts w:ascii="Verdana" w:hAnsi="Verdana"/>
          <w:sz w:val="22"/>
          <w:szCs w:val="22"/>
          <w:lang w:val="en-US"/>
        </w:rPr>
        <w:t xml:space="preserve">1) </w:t>
      </w:r>
      <w:r w:rsidR="005F542E" w:rsidRPr="004623D7">
        <w:rPr>
          <w:rFonts w:ascii="Verdana" w:hAnsi="Verdana"/>
          <w:sz w:val="22"/>
          <w:szCs w:val="22"/>
          <w:lang w:val="en-US"/>
        </w:rPr>
        <w:t>y</w:t>
      </w:r>
      <w:r w:rsidRPr="004623D7">
        <w:rPr>
          <w:rFonts w:ascii="Verdana" w:hAnsi="Verdana"/>
          <w:sz w:val="22"/>
          <w:szCs w:val="22"/>
          <w:lang w:val="en-US"/>
        </w:rPr>
        <w:t>ou must be extra</w:t>
      </w:r>
      <w:r w:rsidR="00ED20F2" w:rsidRPr="004623D7">
        <w:rPr>
          <w:rFonts w:ascii="Verdana" w:hAnsi="Verdana"/>
          <w:sz w:val="22"/>
          <w:szCs w:val="22"/>
          <w:lang w:val="en-US"/>
        </w:rPr>
        <w:t xml:space="preserve"> </w:t>
      </w:r>
      <w:r w:rsidRPr="004623D7">
        <w:rPr>
          <w:rFonts w:ascii="Verdana" w:hAnsi="Verdana"/>
          <w:sz w:val="22"/>
          <w:szCs w:val="22"/>
          <w:lang w:val="en-US"/>
        </w:rPr>
        <w:t xml:space="preserve">gentle when helping with transfers; </w:t>
      </w:r>
      <w:r w:rsidR="00ED20F2" w:rsidRPr="004623D7">
        <w:rPr>
          <w:rFonts w:ascii="Verdana" w:hAnsi="Verdana"/>
          <w:sz w:val="22"/>
          <w:szCs w:val="22"/>
          <w:lang w:val="en-US"/>
        </w:rPr>
        <w:t>(</w:t>
      </w:r>
      <w:r w:rsidRPr="004623D7">
        <w:rPr>
          <w:rFonts w:ascii="Verdana" w:hAnsi="Verdana"/>
          <w:sz w:val="22"/>
          <w:szCs w:val="22"/>
          <w:lang w:val="en-US"/>
        </w:rPr>
        <w:t xml:space="preserve">2) </w:t>
      </w:r>
      <w:r w:rsidR="00ED20F2" w:rsidRPr="004623D7">
        <w:rPr>
          <w:rFonts w:ascii="Verdana" w:hAnsi="Verdana"/>
          <w:sz w:val="22"/>
          <w:szCs w:val="22"/>
          <w:lang w:val="en-US"/>
        </w:rPr>
        <w:t>y</w:t>
      </w:r>
      <w:r w:rsidRPr="004623D7">
        <w:rPr>
          <w:rFonts w:ascii="Verdana" w:hAnsi="Verdana"/>
          <w:sz w:val="22"/>
          <w:szCs w:val="22"/>
          <w:lang w:val="en-US"/>
        </w:rPr>
        <w:t xml:space="preserve">ou should encourage light exercise, such as walking; </w:t>
      </w:r>
      <w:r w:rsidR="00ED20F2" w:rsidRPr="004623D7">
        <w:rPr>
          <w:rFonts w:ascii="Verdana" w:hAnsi="Verdana"/>
          <w:sz w:val="22"/>
          <w:szCs w:val="22"/>
          <w:lang w:val="en-US"/>
        </w:rPr>
        <w:t>(</w:t>
      </w:r>
      <w:r w:rsidRPr="004623D7">
        <w:rPr>
          <w:rFonts w:ascii="Verdana" w:hAnsi="Verdana"/>
          <w:sz w:val="22"/>
          <w:szCs w:val="22"/>
          <w:lang w:val="en-US"/>
        </w:rPr>
        <w:t xml:space="preserve">3) </w:t>
      </w:r>
      <w:r w:rsidR="00ED20F2" w:rsidRPr="004623D7">
        <w:rPr>
          <w:rFonts w:ascii="Verdana" w:hAnsi="Verdana"/>
          <w:sz w:val="22"/>
          <w:szCs w:val="22"/>
          <w:lang w:val="en-US"/>
        </w:rPr>
        <w:t>y</w:t>
      </w:r>
      <w:r w:rsidRPr="004623D7">
        <w:rPr>
          <w:rFonts w:ascii="Verdana" w:hAnsi="Verdana"/>
          <w:sz w:val="22"/>
          <w:szCs w:val="22"/>
          <w:lang w:val="en-US"/>
        </w:rPr>
        <w:t xml:space="preserve">ou should encourage the intake of calcium-rich foods and carefully document the types of foods and drinks the person consumes; and </w:t>
      </w:r>
      <w:r w:rsidR="00ED20F2" w:rsidRPr="004623D7">
        <w:rPr>
          <w:rFonts w:ascii="Verdana" w:hAnsi="Verdana"/>
          <w:sz w:val="22"/>
          <w:szCs w:val="22"/>
          <w:lang w:val="en-US"/>
        </w:rPr>
        <w:t>(</w:t>
      </w:r>
      <w:r w:rsidRPr="004623D7">
        <w:rPr>
          <w:rFonts w:ascii="Verdana" w:hAnsi="Verdana"/>
          <w:sz w:val="22"/>
          <w:szCs w:val="22"/>
          <w:lang w:val="en-US"/>
        </w:rPr>
        <w:t xml:space="preserve">4) </w:t>
      </w:r>
      <w:r w:rsidR="00ED20F2" w:rsidRPr="004623D7">
        <w:rPr>
          <w:rFonts w:ascii="Verdana" w:hAnsi="Verdana"/>
          <w:sz w:val="22"/>
          <w:szCs w:val="22"/>
          <w:lang w:val="en-US"/>
        </w:rPr>
        <w:t>y</w:t>
      </w:r>
      <w:r w:rsidRPr="004623D7">
        <w:rPr>
          <w:rFonts w:ascii="Verdana" w:hAnsi="Verdana"/>
          <w:sz w:val="22"/>
          <w:szCs w:val="22"/>
          <w:lang w:val="en-US"/>
        </w:rPr>
        <w:t>ou should be especially observant for loss of function, swelling, or pain.</w:t>
      </w:r>
    </w:p>
    <w:p w14:paraId="1CC95F1A" w14:textId="77777777" w:rsidR="000709A8" w:rsidRPr="004623D7" w:rsidRDefault="000709A8">
      <w:pPr>
        <w:spacing w:line="480" w:lineRule="auto"/>
        <w:rPr>
          <w:rFonts w:ascii="Verdana" w:hAnsi="Verdana"/>
          <w:b/>
          <w:sz w:val="22"/>
          <w:szCs w:val="22"/>
          <w:lang w:val="en-US"/>
        </w:rPr>
      </w:pPr>
      <w:r w:rsidRPr="004623D7">
        <w:rPr>
          <w:rFonts w:ascii="Verdana" w:hAnsi="Verdana"/>
          <w:b/>
          <w:sz w:val="22"/>
          <w:szCs w:val="22"/>
          <w:lang w:val="en-US"/>
        </w:rPr>
        <w:t>Activity F</w:t>
      </w:r>
      <w:r w:rsidR="008E4001" w:rsidRPr="004623D7">
        <w:rPr>
          <w:rFonts w:ascii="Verdana" w:hAnsi="Verdana"/>
          <w:b/>
          <w:sz w:val="22"/>
          <w:szCs w:val="22"/>
          <w:lang w:val="en-US"/>
        </w:rPr>
        <w:t xml:space="preserve"> FILL IN THE BLANKS</w:t>
      </w:r>
    </w:p>
    <w:tbl>
      <w:tblPr>
        <w:tblStyle w:val="TableGrid"/>
        <w:tblW w:w="0" w:type="auto"/>
        <w:tblLayout w:type="fixed"/>
        <w:tblLook w:val="0020" w:firstRow="1" w:lastRow="0" w:firstColumn="0" w:lastColumn="0" w:noHBand="0" w:noVBand="0"/>
        <w:tblDescription w:val="This table describes about the Activity F FILL IN THE BLANKS"/>
      </w:tblPr>
      <w:tblGrid>
        <w:gridCol w:w="2214"/>
        <w:gridCol w:w="2214"/>
        <w:gridCol w:w="2214"/>
        <w:gridCol w:w="2214"/>
      </w:tblGrid>
      <w:tr w:rsidR="000709A8" w:rsidRPr="004623D7" w14:paraId="10A5E227" w14:textId="77777777" w:rsidTr="001F75A5">
        <w:trPr>
          <w:tblHeader/>
        </w:trPr>
        <w:tc>
          <w:tcPr>
            <w:tcW w:w="2214" w:type="dxa"/>
          </w:tcPr>
          <w:p w14:paraId="74521BEB" w14:textId="77777777" w:rsidR="000709A8" w:rsidRPr="004623D7" w:rsidRDefault="000709A8">
            <w:pPr>
              <w:pStyle w:val="CommentText"/>
              <w:spacing w:line="480" w:lineRule="auto"/>
              <w:rPr>
                <w:rFonts w:ascii="Verdana" w:hAnsi="Verdana"/>
                <w:sz w:val="22"/>
                <w:szCs w:val="22"/>
                <w:highlight w:val="yellow"/>
              </w:rPr>
            </w:pPr>
          </w:p>
        </w:tc>
        <w:tc>
          <w:tcPr>
            <w:tcW w:w="2214" w:type="dxa"/>
          </w:tcPr>
          <w:p w14:paraId="0D05FE69" w14:textId="77777777" w:rsidR="000709A8" w:rsidRPr="004623D7" w:rsidRDefault="000709A8">
            <w:pPr>
              <w:pStyle w:val="CommentText"/>
              <w:spacing w:line="480" w:lineRule="auto"/>
              <w:rPr>
                <w:rFonts w:ascii="Verdana" w:hAnsi="Verdana"/>
                <w:sz w:val="22"/>
                <w:szCs w:val="22"/>
              </w:rPr>
            </w:pPr>
            <w:r w:rsidRPr="00A3774D">
              <w:rPr>
                <w:rFonts w:ascii="Verdana" w:hAnsi="Verdana"/>
                <w:sz w:val="22"/>
                <w:szCs w:val="22"/>
              </w:rPr>
              <w:t>Osteoarthritis</w:t>
            </w:r>
          </w:p>
        </w:tc>
        <w:tc>
          <w:tcPr>
            <w:tcW w:w="2214" w:type="dxa"/>
          </w:tcPr>
          <w:p w14:paraId="39FDB552" w14:textId="77777777" w:rsidR="000709A8" w:rsidRPr="004623D7" w:rsidRDefault="000709A8">
            <w:pPr>
              <w:pStyle w:val="CommentText"/>
              <w:spacing w:line="480" w:lineRule="auto"/>
              <w:rPr>
                <w:rFonts w:ascii="Verdana" w:hAnsi="Verdana"/>
                <w:sz w:val="22"/>
                <w:szCs w:val="22"/>
              </w:rPr>
            </w:pPr>
            <w:r w:rsidRPr="00A3774D">
              <w:rPr>
                <w:rFonts w:ascii="Verdana" w:hAnsi="Verdana"/>
                <w:sz w:val="22"/>
                <w:szCs w:val="22"/>
              </w:rPr>
              <w:t>Rheumatoid Arthritis</w:t>
            </w:r>
          </w:p>
        </w:tc>
        <w:tc>
          <w:tcPr>
            <w:tcW w:w="2214" w:type="dxa"/>
          </w:tcPr>
          <w:p w14:paraId="5521E6F3" w14:textId="77777777" w:rsidR="000709A8" w:rsidRPr="004623D7" w:rsidRDefault="000709A8">
            <w:pPr>
              <w:pStyle w:val="CommentText"/>
              <w:spacing w:line="480" w:lineRule="auto"/>
              <w:rPr>
                <w:rFonts w:ascii="Verdana" w:hAnsi="Verdana"/>
                <w:sz w:val="22"/>
                <w:szCs w:val="22"/>
              </w:rPr>
            </w:pPr>
            <w:r w:rsidRPr="00A3774D">
              <w:rPr>
                <w:rFonts w:ascii="Verdana" w:hAnsi="Verdana"/>
                <w:sz w:val="22"/>
                <w:szCs w:val="22"/>
              </w:rPr>
              <w:t>Gout</w:t>
            </w:r>
          </w:p>
        </w:tc>
      </w:tr>
      <w:tr w:rsidR="000709A8" w:rsidRPr="004623D7" w14:paraId="010D70C3" w14:textId="77777777" w:rsidTr="001F75A5">
        <w:trPr>
          <w:tblHeader/>
        </w:trPr>
        <w:tc>
          <w:tcPr>
            <w:tcW w:w="2214" w:type="dxa"/>
          </w:tcPr>
          <w:p w14:paraId="46E1BEE5" w14:textId="77777777" w:rsidR="000709A8" w:rsidRPr="004623D7" w:rsidRDefault="000709A8">
            <w:pPr>
              <w:pStyle w:val="CommentText"/>
              <w:spacing w:line="480" w:lineRule="auto"/>
              <w:rPr>
                <w:rFonts w:ascii="Verdana" w:hAnsi="Verdana"/>
                <w:sz w:val="22"/>
                <w:szCs w:val="22"/>
                <w:highlight w:val="yellow"/>
              </w:rPr>
            </w:pPr>
            <w:r w:rsidRPr="004623D7">
              <w:rPr>
                <w:rFonts w:ascii="Verdana" w:hAnsi="Verdana"/>
                <w:sz w:val="22"/>
                <w:szCs w:val="22"/>
              </w:rPr>
              <w:lastRenderedPageBreak/>
              <w:t>Cause</w:t>
            </w:r>
          </w:p>
        </w:tc>
        <w:tc>
          <w:tcPr>
            <w:tcW w:w="2214" w:type="dxa"/>
          </w:tcPr>
          <w:p w14:paraId="5D653107" w14:textId="77777777" w:rsidR="000709A8" w:rsidRPr="004623D7" w:rsidRDefault="000709A8">
            <w:pPr>
              <w:pStyle w:val="CommentText"/>
              <w:spacing w:line="480" w:lineRule="auto"/>
              <w:rPr>
                <w:rFonts w:ascii="Verdana" w:hAnsi="Verdana"/>
                <w:sz w:val="22"/>
                <w:szCs w:val="22"/>
              </w:rPr>
            </w:pPr>
            <w:r w:rsidRPr="00A3774D">
              <w:rPr>
                <w:rFonts w:ascii="Verdana" w:hAnsi="Verdana"/>
                <w:sz w:val="22"/>
                <w:szCs w:val="22"/>
              </w:rPr>
              <w:t xml:space="preserve">A degenerative disorder that is the result of normal </w:t>
            </w:r>
            <w:r w:rsidRPr="00A3774D">
              <w:rPr>
                <w:rFonts w:ascii="Verdana" w:hAnsi="Verdana"/>
                <w:sz w:val="22"/>
                <w:szCs w:val="22"/>
                <w:u w:val="single"/>
              </w:rPr>
              <w:t xml:space="preserve">wear </w:t>
            </w:r>
            <w:r w:rsidRPr="00A3774D">
              <w:rPr>
                <w:rFonts w:ascii="Verdana" w:hAnsi="Verdana"/>
                <w:sz w:val="22"/>
                <w:szCs w:val="22"/>
              </w:rPr>
              <w:t xml:space="preserve">and </w:t>
            </w:r>
            <w:r w:rsidRPr="00A3774D">
              <w:rPr>
                <w:rFonts w:ascii="Verdana" w:hAnsi="Verdana"/>
                <w:sz w:val="22"/>
                <w:szCs w:val="22"/>
                <w:u w:val="single"/>
              </w:rPr>
              <w:t xml:space="preserve">tear </w:t>
            </w:r>
            <w:r w:rsidRPr="00A3774D">
              <w:rPr>
                <w:rFonts w:ascii="Verdana" w:hAnsi="Verdana"/>
                <w:sz w:val="22"/>
                <w:szCs w:val="22"/>
              </w:rPr>
              <w:t>on the joint</w:t>
            </w:r>
          </w:p>
        </w:tc>
        <w:tc>
          <w:tcPr>
            <w:tcW w:w="2214" w:type="dxa"/>
          </w:tcPr>
          <w:p w14:paraId="0E16D195" w14:textId="77777777" w:rsidR="000709A8" w:rsidRPr="004623D7" w:rsidRDefault="000709A8">
            <w:pPr>
              <w:pStyle w:val="CommentText"/>
              <w:spacing w:line="480" w:lineRule="auto"/>
              <w:rPr>
                <w:rFonts w:ascii="Verdana" w:hAnsi="Verdana"/>
                <w:sz w:val="22"/>
                <w:szCs w:val="22"/>
              </w:rPr>
            </w:pPr>
            <w:r w:rsidRPr="00A3774D">
              <w:rPr>
                <w:rFonts w:ascii="Verdana" w:hAnsi="Verdana"/>
                <w:sz w:val="22"/>
                <w:szCs w:val="22"/>
              </w:rPr>
              <w:t xml:space="preserve">Thought to be an </w:t>
            </w:r>
            <w:r w:rsidRPr="00A3774D">
              <w:rPr>
                <w:rFonts w:ascii="Verdana" w:hAnsi="Verdana"/>
                <w:sz w:val="22"/>
                <w:szCs w:val="22"/>
                <w:u w:val="single"/>
              </w:rPr>
              <w:t xml:space="preserve">autoimmune </w:t>
            </w:r>
            <w:r w:rsidRPr="00A3774D">
              <w:rPr>
                <w:rFonts w:ascii="Verdana" w:hAnsi="Verdana"/>
                <w:sz w:val="22"/>
                <w:szCs w:val="22"/>
              </w:rPr>
              <w:t>disorder, occurring when the immune system attacks the body’s own tissues</w:t>
            </w:r>
          </w:p>
        </w:tc>
        <w:tc>
          <w:tcPr>
            <w:tcW w:w="2214" w:type="dxa"/>
          </w:tcPr>
          <w:p w14:paraId="1C72F428" w14:textId="77777777" w:rsidR="000709A8" w:rsidRPr="004623D7" w:rsidRDefault="000709A8">
            <w:pPr>
              <w:pStyle w:val="CommentText"/>
              <w:spacing w:line="480" w:lineRule="auto"/>
              <w:rPr>
                <w:rFonts w:ascii="Verdana" w:hAnsi="Verdana"/>
                <w:sz w:val="22"/>
                <w:szCs w:val="22"/>
              </w:rPr>
            </w:pPr>
            <w:r w:rsidRPr="00A3774D">
              <w:rPr>
                <w:rFonts w:ascii="Verdana" w:hAnsi="Verdana"/>
                <w:sz w:val="22"/>
                <w:szCs w:val="22"/>
              </w:rPr>
              <w:t xml:space="preserve">A metabolic disorder that is caused by a build-up of </w:t>
            </w:r>
            <w:r w:rsidRPr="00A3774D">
              <w:rPr>
                <w:rFonts w:ascii="Verdana" w:hAnsi="Verdana"/>
                <w:sz w:val="22"/>
                <w:szCs w:val="22"/>
                <w:u w:val="single"/>
              </w:rPr>
              <w:t xml:space="preserve">uric </w:t>
            </w:r>
            <w:r w:rsidRPr="00A3774D">
              <w:rPr>
                <w:rFonts w:ascii="Verdana" w:hAnsi="Verdana"/>
                <w:sz w:val="22"/>
                <w:szCs w:val="22"/>
              </w:rPr>
              <w:t xml:space="preserve">acid, leading to the formation of </w:t>
            </w:r>
            <w:r w:rsidRPr="00A3774D">
              <w:rPr>
                <w:rFonts w:ascii="Verdana" w:hAnsi="Verdana"/>
                <w:sz w:val="22"/>
                <w:szCs w:val="22"/>
                <w:u w:val="single"/>
              </w:rPr>
              <w:t>crystals</w:t>
            </w:r>
            <w:r w:rsidRPr="00A3774D">
              <w:rPr>
                <w:rFonts w:ascii="Verdana" w:hAnsi="Verdana"/>
                <w:sz w:val="22"/>
                <w:szCs w:val="22"/>
              </w:rPr>
              <w:t xml:space="preserve"> in the joints</w:t>
            </w:r>
          </w:p>
        </w:tc>
      </w:tr>
      <w:tr w:rsidR="000709A8" w:rsidRPr="004623D7" w14:paraId="6633ED7D" w14:textId="77777777" w:rsidTr="001F75A5">
        <w:trPr>
          <w:tblHeader/>
        </w:trPr>
        <w:tc>
          <w:tcPr>
            <w:tcW w:w="2214" w:type="dxa"/>
          </w:tcPr>
          <w:p w14:paraId="7BAB8E3A" w14:textId="77777777" w:rsidR="000709A8" w:rsidRPr="004623D7" w:rsidRDefault="000709A8">
            <w:pPr>
              <w:pStyle w:val="CommentText"/>
              <w:spacing w:line="480" w:lineRule="auto"/>
              <w:rPr>
                <w:rFonts w:ascii="Verdana" w:hAnsi="Verdana"/>
                <w:sz w:val="22"/>
                <w:szCs w:val="22"/>
                <w:highlight w:val="yellow"/>
              </w:rPr>
            </w:pPr>
            <w:r w:rsidRPr="004623D7">
              <w:rPr>
                <w:rFonts w:ascii="Verdana" w:hAnsi="Verdana"/>
                <w:sz w:val="22"/>
                <w:szCs w:val="22"/>
              </w:rPr>
              <w:t>Most Likely to Affect</w:t>
            </w:r>
          </w:p>
        </w:tc>
        <w:tc>
          <w:tcPr>
            <w:tcW w:w="2214" w:type="dxa"/>
          </w:tcPr>
          <w:p w14:paraId="7F7C3969" w14:textId="2709287E" w:rsidR="000709A8" w:rsidRPr="004623D7" w:rsidRDefault="00F81555">
            <w:pPr>
              <w:pStyle w:val="CommentText"/>
              <w:spacing w:line="480" w:lineRule="auto"/>
              <w:rPr>
                <w:rFonts w:ascii="Verdana" w:hAnsi="Verdana"/>
                <w:sz w:val="22"/>
                <w:szCs w:val="22"/>
              </w:rPr>
            </w:pPr>
            <w:r w:rsidRPr="00A3774D">
              <w:rPr>
                <w:rFonts w:ascii="Verdana" w:hAnsi="Verdana"/>
                <w:sz w:val="22"/>
                <w:szCs w:val="22"/>
                <w:u w:val="single"/>
              </w:rPr>
              <w:t>Older</w:t>
            </w:r>
            <w:r w:rsidRPr="00A3774D">
              <w:rPr>
                <w:rFonts w:ascii="Verdana" w:hAnsi="Verdana"/>
                <w:sz w:val="22"/>
                <w:szCs w:val="22"/>
              </w:rPr>
              <w:t xml:space="preserve"> </w:t>
            </w:r>
            <w:r w:rsidR="000709A8" w:rsidRPr="00A3774D">
              <w:rPr>
                <w:rFonts w:ascii="Verdana" w:hAnsi="Verdana"/>
                <w:sz w:val="22"/>
                <w:szCs w:val="22"/>
              </w:rPr>
              <w:t xml:space="preserve">people; both </w:t>
            </w:r>
            <w:r w:rsidR="00831E96" w:rsidRPr="00A3774D">
              <w:rPr>
                <w:rFonts w:ascii="Verdana" w:hAnsi="Verdana"/>
                <w:sz w:val="22"/>
                <w:szCs w:val="22"/>
              </w:rPr>
              <w:t>sexes</w:t>
            </w:r>
          </w:p>
        </w:tc>
        <w:tc>
          <w:tcPr>
            <w:tcW w:w="2214" w:type="dxa"/>
          </w:tcPr>
          <w:p w14:paraId="5BB35D90" w14:textId="1C77F03D" w:rsidR="000709A8" w:rsidRPr="004623D7" w:rsidRDefault="000709A8">
            <w:pPr>
              <w:pStyle w:val="CommentText"/>
              <w:spacing w:line="480" w:lineRule="auto"/>
              <w:rPr>
                <w:rFonts w:ascii="Verdana" w:hAnsi="Verdana"/>
                <w:sz w:val="22"/>
                <w:szCs w:val="22"/>
              </w:rPr>
            </w:pPr>
            <w:r w:rsidRPr="00A3774D">
              <w:rPr>
                <w:rFonts w:ascii="Verdana" w:hAnsi="Verdana"/>
                <w:sz w:val="22"/>
                <w:szCs w:val="22"/>
                <w:u w:val="single"/>
              </w:rPr>
              <w:t>Young</w:t>
            </w:r>
            <w:r w:rsidRPr="00A3774D">
              <w:rPr>
                <w:rFonts w:ascii="Verdana" w:hAnsi="Verdana"/>
                <w:sz w:val="22"/>
                <w:szCs w:val="22"/>
              </w:rPr>
              <w:t xml:space="preserve"> people, </w:t>
            </w:r>
            <w:r w:rsidR="00831E96" w:rsidRPr="00A3774D">
              <w:rPr>
                <w:rFonts w:ascii="Verdana" w:hAnsi="Verdana"/>
                <w:sz w:val="22"/>
                <w:szCs w:val="22"/>
                <w:u w:val="single"/>
              </w:rPr>
              <w:t>females</w:t>
            </w:r>
            <w:r w:rsidR="00831E96" w:rsidRPr="00A3774D">
              <w:rPr>
                <w:rFonts w:ascii="Verdana" w:hAnsi="Verdana"/>
                <w:sz w:val="22"/>
                <w:szCs w:val="22"/>
              </w:rPr>
              <w:t xml:space="preserve"> </w:t>
            </w:r>
            <w:r w:rsidRPr="00A3774D">
              <w:rPr>
                <w:rFonts w:ascii="Verdana" w:hAnsi="Verdana"/>
                <w:sz w:val="22"/>
                <w:szCs w:val="22"/>
              </w:rPr>
              <w:t xml:space="preserve">more often than </w:t>
            </w:r>
            <w:r w:rsidR="00831E96" w:rsidRPr="00A3774D">
              <w:rPr>
                <w:rFonts w:ascii="Verdana" w:hAnsi="Verdana"/>
                <w:sz w:val="22"/>
                <w:szCs w:val="22"/>
                <w:u w:val="single"/>
              </w:rPr>
              <w:t>males</w:t>
            </w:r>
          </w:p>
        </w:tc>
        <w:tc>
          <w:tcPr>
            <w:tcW w:w="2214" w:type="dxa"/>
          </w:tcPr>
          <w:p w14:paraId="0B195739" w14:textId="26374B71" w:rsidR="000709A8" w:rsidRPr="004623D7" w:rsidRDefault="000709A8">
            <w:pPr>
              <w:pStyle w:val="CommentText"/>
              <w:spacing w:line="480" w:lineRule="auto"/>
              <w:rPr>
                <w:rFonts w:ascii="Verdana" w:hAnsi="Verdana"/>
                <w:sz w:val="22"/>
                <w:szCs w:val="22"/>
              </w:rPr>
            </w:pPr>
            <w:r w:rsidRPr="00A3774D">
              <w:rPr>
                <w:rFonts w:ascii="Verdana" w:hAnsi="Verdana"/>
                <w:sz w:val="22"/>
                <w:szCs w:val="22"/>
              </w:rPr>
              <w:t xml:space="preserve">People older than </w:t>
            </w:r>
            <w:r w:rsidRPr="00A3774D">
              <w:rPr>
                <w:rFonts w:ascii="Verdana" w:hAnsi="Verdana"/>
                <w:sz w:val="22"/>
                <w:szCs w:val="22"/>
                <w:u w:val="single"/>
              </w:rPr>
              <w:t>middle age</w:t>
            </w:r>
            <w:r w:rsidRPr="00A3774D">
              <w:rPr>
                <w:rFonts w:ascii="Verdana" w:hAnsi="Verdana"/>
                <w:sz w:val="22"/>
                <w:szCs w:val="22"/>
              </w:rPr>
              <w:t xml:space="preserve">; </w:t>
            </w:r>
            <w:r w:rsidR="00831E96" w:rsidRPr="00A3774D">
              <w:rPr>
                <w:rFonts w:ascii="Verdana" w:hAnsi="Verdana"/>
                <w:sz w:val="22"/>
                <w:szCs w:val="22"/>
                <w:u w:val="single"/>
              </w:rPr>
              <w:t xml:space="preserve">males </w:t>
            </w:r>
            <w:r w:rsidRPr="00A3774D">
              <w:rPr>
                <w:rFonts w:ascii="Verdana" w:hAnsi="Verdana"/>
                <w:sz w:val="22"/>
                <w:szCs w:val="22"/>
              </w:rPr>
              <w:t xml:space="preserve">more often than </w:t>
            </w:r>
            <w:r w:rsidR="00831E96" w:rsidRPr="00A3774D">
              <w:rPr>
                <w:rFonts w:ascii="Verdana" w:hAnsi="Verdana"/>
                <w:sz w:val="22"/>
                <w:szCs w:val="22"/>
                <w:u w:val="single"/>
              </w:rPr>
              <w:t>females</w:t>
            </w:r>
          </w:p>
        </w:tc>
      </w:tr>
    </w:tbl>
    <w:p w14:paraId="712AAEB2" w14:textId="77777777" w:rsidR="000709A8" w:rsidRPr="004623D7" w:rsidRDefault="000709A8">
      <w:pPr>
        <w:spacing w:line="480" w:lineRule="auto"/>
        <w:rPr>
          <w:rFonts w:ascii="Verdana" w:hAnsi="Verdana"/>
          <w:sz w:val="22"/>
          <w:szCs w:val="22"/>
          <w:lang w:val="en-US"/>
        </w:rPr>
      </w:pPr>
    </w:p>
    <w:p w14:paraId="0D7CDE26" w14:textId="77777777" w:rsidR="000709A8" w:rsidRPr="004623D7" w:rsidRDefault="000709A8">
      <w:pPr>
        <w:spacing w:line="480" w:lineRule="auto"/>
        <w:rPr>
          <w:rFonts w:ascii="Verdana" w:hAnsi="Verdana"/>
          <w:b/>
          <w:sz w:val="22"/>
          <w:szCs w:val="22"/>
          <w:lang w:val="en-US"/>
        </w:rPr>
      </w:pPr>
      <w:r w:rsidRPr="004623D7">
        <w:rPr>
          <w:rFonts w:ascii="Verdana" w:hAnsi="Verdana"/>
          <w:b/>
          <w:sz w:val="22"/>
          <w:szCs w:val="22"/>
          <w:lang w:val="en-US"/>
        </w:rPr>
        <w:t>Activity G</w:t>
      </w:r>
      <w:r w:rsidR="00BA66F3" w:rsidRPr="004623D7">
        <w:rPr>
          <w:rFonts w:ascii="Verdana" w:hAnsi="Verdana"/>
          <w:b/>
          <w:sz w:val="22"/>
          <w:szCs w:val="22"/>
          <w:lang w:val="en-US"/>
        </w:rPr>
        <w:t xml:space="preserve"> FILL IN THE BLANKS</w:t>
      </w:r>
    </w:p>
    <w:p w14:paraId="0A631879"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1.</w:t>
      </w:r>
      <w:r w:rsidR="00ED20F2" w:rsidRPr="004623D7">
        <w:rPr>
          <w:rFonts w:ascii="Verdana" w:hAnsi="Verdana"/>
          <w:sz w:val="22"/>
          <w:szCs w:val="22"/>
          <w:lang w:val="en-US"/>
        </w:rPr>
        <w:t xml:space="preserve"> A</w:t>
      </w:r>
      <w:r w:rsidRPr="004623D7">
        <w:rPr>
          <w:rFonts w:ascii="Verdana" w:hAnsi="Verdana"/>
          <w:sz w:val="22"/>
          <w:szCs w:val="22"/>
          <w:lang w:val="en-US"/>
        </w:rPr>
        <w:t xml:space="preserve"> </w:t>
      </w:r>
      <w:r w:rsidR="00ED20F2" w:rsidRPr="004623D7">
        <w:rPr>
          <w:rFonts w:ascii="Verdana" w:hAnsi="Verdana"/>
          <w:sz w:val="22"/>
          <w:szCs w:val="22"/>
          <w:u w:val="single"/>
          <w:lang w:val="en-US"/>
        </w:rPr>
        <w:t>t</w:t>
      </w:r>
      <w:r w:rsidRPr="004623D7">
        <w:rPr>
          <w:rFonts w:ascii="Verdana" w:hAnsi="Verdana"/>
          <w:sz w:val="22"/>
          <w:szCs w:val="22"/>
          <w:u w:val="single"/>
          <w:lang w:val="en-US"/>
        </w:rPr>
        <w:t>otal joint replacement</w:t>
      </w:r>
      <w:r w:rsidRPr="004623D7">
        <w:rPr>
          <w:rFonts w:ascii="Verdana" w:hAnsi="Verdana"/>
          <w:sz w:val="22"/>
          <w:szCs w:val="22"/>
          <w:lang w:val="en-US"/>
        </w:rPr>
        <w:t xml:space="preserve"> involves removing the ends of the bones in the affected joint and replacing them with parts made from metal and plastic.</w:t>
      </w:r>
    </w:p>
    <w:p w14:paraId="16AE8412"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 xml:space="preserve">2. A </w:t>
      </w:r>
      <w:r w:rsidRPr="004623D7">
        <w:rPr>
          <w:rFonts w:ascii="Verdana" w:hAnsi="Verdana"/>
          <w:sz w:val="22"/>
          <w:szCs w:val="22"/>
          <w:u w:val="single"/>
          <w:lang w:val="en-US"/>
        </w:rPr>
        <w:t>prosthetic</w:t>
      </w:r>
      <w:r w:rsidRPr="004623D7">
        <w:rPr>
          <w:rFonts w:ascii="Verdana" w:hAnsi="Verdana"/>
          <w:sz w:val="22"/>
          <w:szCs w:val="22"/>
          <w:lang w:val="en-US"/>
        </w:rPr>
        <w:t xml:space="preserve"> device may allow a person who has had a limb amputated to regain mobility, function, and a more normal appearance.</w:t>
      </w:r>
    </w:p>
    <w:p w14:paraId="400D5D2A" w14:textId="4A833CD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 xml:space="preserve">3. Patients who have had hip replacement surgery </w:t>
      </w:r>
      <w:r w:rsidR="004626C9" w:rsidRPr="004623D7">
        <w:rPr>
          <w:rFonts w:ascii="Verdana" w:hAnsi="Verdana"/>
          <w:sz w:val="22"/>
          <w:szCs w:val="22"/>
          <w:lang w:val="en-US"/>
        </w:rPr>
        <w:t xml:space="preserve">may </w:t>
      </w:r>
      <w:r w:rsidRPr="004623D7">
        <w:rPr>
          <w:rFonts w:ascii="Verdana" w:hAnsi="Verdana"/>
          <w:sz w:val="22"/>
          <w:szCs w:val="22"/>
          <w:lang w:val="en-US"/>
        </w:rPr>
        <w:t xml:space="preserve">need to use a special wedge-shaped pillow, called an </w:t>
      </w:r>
      <w:r w:rsidRPr="004623D7">
        <w:rPr>
          <w:rFonts w:ascii="Verdana" w:hAnsi="Verdana"/>
          <w:sz w:val="22"/>
          <w:szCs w:val="22"/>
          <w:u w:val="single"/>
          <w:lang w:val="en-US"/>
        </w:rPr>
        <w:t>abduction</w:t>
      </w:r>
      <w:r w:rsidRPr="004623D7">
        <w:rPr>
          <w:rFonts w:ascii="Verdana" w:hAnsi="Verdana"/>
          <w:sz w:val="22"/>
          <w:szCs w:val="22"/>
          <w:lang w:val="en-US"/>
        </w:rPr>
        <w:t xml:space="preserve"> pillow, which goes between the legs and attaches to each leg with Velcro fasteners.</w:t>
      </w:r>
    </w:p>
    <w:p w14:paraId="5BBBD7B1"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lastRenderedPageBreak/>
        <w:t xml:space="preserve">4. </w:t>
      </w:r>
      <w:r w:rsidRPr="004623D7">
        <w:rPr>
          <w:rFonts w:ascii="Verdana" w:hAnsi="Verdana"/>
          <w:sz w:val="22"/>
          <w:szCs w:val="22"/>
          <w:u w:val="single"/>
          <w:lang w:val="en-US"/>
        </w:rPr>
        <w:t>Phantom pain</w:t>
      </w:r>
      <w:r w:rsidRPr="004623D7">
        <w:rPr>
          <w:rFonts w:ascii="Verdana" w:hAnsi="Verdana"/>
          <w:sz w:val="22"/>
          <w:szCs w:val="22"/>
          <w:lang w:val="en-US"/>
        </w:rPr>
        <w:t xml:space="preserve"> may be experienced by a person who has had a body part amputated and is caused by the healing of the nerves that were cut during the surgery.</w:t>
      </w:r>
    </w:p>
    <w:p w14:paraId="504E8D6C" w14:textId="3255EC2B"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 xml:space="preserve">5. </w:t>
      </w:r>
      <w:r w:rsidRPr="004623D7">
        <w:rPr>
          <w:rFonts w:ascii="Verdana" w:hAnsi="Verdana"/>
          <w:sz w:val="22"/>
          <w:szCs w:val="22"/>
          <w:u w:val="single"/>
          <w:lang w:val="en-US"/>
        </w:rPr>
        <w:t>Estrogen</w:t>
      </w:r>
      <w:r w:rsidRPr="004623D7">
        <w:rPr>
          <w:rFonts w:ascii="Verdana" w:hAnsi="Verdana"/>
          <w:sz w:val="22"/>
          <w:szCs w:val="22"/>
          <w:lang w:val="en-US"/>
        </w:rPr>
        <w:t xml:space="preserve">, a hormone, helps to prevent bone loss in </w:t>
      </w:r>
      <w:r w:rsidR="00831E96" w:rsidRPr="004623D7">
        <w:rPr>
          <w:rFonts w:ascii="Verdana" w:hAnsi="Verdana"/>
          <w:sz w:val="22"/>
          <w:szCs w:val="22"/>
          <w:lang w:val="en-US"/>
        </w:rPr>
        <w:t>females</w:t>
      </w:r>
      <w:r w:rsidRPr="004623D7">
        <w:rPr>
          <w:rFonts w:ascii="Verdana" w:hAnsi="Verdana"/>
          <w:sz w:val="22"/>
          <w:szCs w:val="22"/>
          <w:lang w:val="en-US"/>
        </w:rPr>
        <w:t>.</w:t>
      </w:r>
    </w:p>
    <w:p w14:paraId="70944631" w14:textId="548B0758" w:rsidR="00E63A52" w:rsidRPr="004623D7" w:rsidRDefault="000709A8" w:rsidP="00D1054C">
      <w:pPr>
        <w:spacing w:line="480" w:lineRule="auto"/>
        <w:ind w:left="360"/>
        <w:rPr>
          <w:rFonts w:ascii="Verdana" w:hAnsi="Verdana"/>
          <w:sz w:val="22"/>
          <w:szCs w:val="22"/>
          <w:lang w:val="en-US"/>
        </w:rPr>
      </w:pPr>
      <w:r w:rsidRPr="004623D7">
        <w:rPr>
          <w:rFonts w:ascii="Verdana" w:hAnsi="Verdana"/>
          <w:sz w:val="22"/>
          <w:szCs w:val="22"/>
          <w:lang w:val="en-US"/>
        </w:rPr>
        <w:t xml:space="preserve">6. Crumbling of the bones of the spinal column causes the upper back to curve into the deformity known as </w:t>
      </w:r>
      <w:r w:rsidR="00831E96" w:rsidRPr="004623D7">
        <w:rPr>
          <w:rFonts w:ascii="Verdana" w:hAnsi="Verdana"/>
          <w:sz w:val="22"/>
          <w:szCs w:val="22"/>
          <w:u w:val="single"/>
          <w:lang w:val="en-US"/>
        </w:rPr>
        <w:t>kyphosis</w:t>
      </w:r>
      <w:r w:rsidRPr="004623D7">
        <w:rPr>
          <w:rFonts w:ascii="Verdana" w:hAnsi="Verdana"/>
          <w:sz w:val="22"/>
          <w:szCs w:val="22"/>
          <w:lang w:val="en-US"/>
        </w:rPr>
        <w:t>.</w:t>
      </w:r>
    </w:p>
    <w:p w14:paraId="0355BD77" w14:textId="77777777" w:rsidR="000709A8" w:rsidRPr="004623D7" w:rsidRDefault="00E63A52" w:rsidP="00A57479">
      <w:pPr>
        <w:spacing w:line="480" w:lineRule="auto"/>
        <w:ind w:left="360"/>
        <w:rPr>
          <w:rFonts w:ascii="Verdana" w:hAnsi="Verdana"/>
          <w:sz w:val="22"/>
          <w:szCs w:val="22"/>
          <w:lang w:val="en-US"/>
        </w:rPr>
      </w:pPr>
      <w:r w:rsidRPr="004623D7">
        <w:rPr>
          <w:rFonts w:ascii="Verdana" w:hAnsi="Verdana"/>
          <w:sz w:val="22"/>
          <w:szCs w:val="22"/>
          <w:lang w:val="en-US"/>
        </w:rPr>
        <w:t xml:space="preserve">7. </w:t>
      </w:r>
      <w:r w:rsidRPr="004623D7">
        <w:rPr>
          <w:rFonts w:ascii="Verdana" w:hAnsi="Verdana"/>
          <w:sz w:val="22"/>
          <w:szCs w:val="22"/>
          <w:u w:val="single"/>
          <w:lang w:val="en-US"/>
        </w:rPr>
        <w:t xml:space="preserve">Muscular dystrophy </w:t>
      </w:r>
      <w:r w:rsidRPr="004623D7">
        <w:rPr>
          <w:rFonts w:ascii="Verdana" w:hAnsi="Verdana"/>
          <w:sz w:val="22"/>
          <w:szCs w:val="22"/>
          <w:lang w:val="en-US"/>
        </w:rPr>
        <w:t xml:space="preserve">is </w:t>
      </w:r>
      <w:r w:rsidR="00986B1B" w:rsidRPr="004623D7">
        <w:rPr>
          <w:rFonts w:ascii="Verdana" w:hAnsi="Verdana"/>
          <w:sz w:val="22"/>
          <w:szCs w:val="22"/>
          <w:lang w:val="en-US"/>
        </w:rPr>
        <w:t>the</w:t>
      </w:r>
      <w:r w:rsidRPr="004623D7">
        <w:rPr>
          <w:rFonts w:ascii="Verdana" w:hAnsi="Verdana"/>
          <w:sz w:val="22"/>
          <w:szCs w:val="22"/>
          <w:lang w:val="en-US"/>
        </w:rPr>
        <w:t xml:space="preserve"> general term for a group of inherited disorders that cause the skeletal muscles to become progressively weaker over time</w:t>
      </w:r>
      <w:r w:rsidR="000709A8" w:rsidRPr="004623D7">
        <w:rPr>
          <w:rFonts w:ascii="Verdana" w:hAnsi="Verdana"/>
          <w:sz w:val="22"/>
          <w:szCs w:val="22"/>
          <w:lang w:val="en-US"/>
        </w:rPr>
        <w:t>.</w:t>
      </w:r>
    </w:p>
    <w:p w14:paraId="0B5234DB" w14:textId="77777777" w:rsidR="000709A8" w:rsidRPr="004623D7" w:rsidRDefault="00E63A52" w:rsidP="00A57479">
      <w:pPr>
        <w:spacing w:line="480" w:lineRule="auto"/>
        <w:ind w:left="360"/>
        <w:rPr>
          <w:rFonts w:ascii="Verdana" w:hAnsi="Verdana"/>
          <w:sz w:val="22"/>
          <w:szCs w:val="22"/>
          <w:lang w:val="en-US"/>
        </w:rPr>
      </w:pPr>
      <w:r w:rsidRPr="004623D7">
        <w:rPr>
          <w:rFonts w:ascii="Verdana" w:hAnsi="Verdana"/>
          <w:sz w:val="22"/>
          <w:szCs w:val="22"/>
          <w:lang w:val="en-US"/>
        </w:rPr>
        <w:t xml:space="preserve">8. </w:t>
      </w:r>
      <w:r w:rsidR="000709A8" w:rsidRPr="004623D7">
        <w:rPr>
          <w:rFonts w:ascii="Verdana" w:hAnsi="Verdana"/>
          <w:sz w:val="22"/>
          <w:szCs w:val="22"/>
          <w:lang w:val="en-US"/>
        </w:rPr>
        <w:t xml:space="preserve">A </w:t>
      </w:r>
      <w:r w:rsidR="000709A8" w:rsidRPr="004623D7">
        <w:rPr>
          <w:rFonts w:ascii="Verdana" w:hAnsi="Verdana"/>
          <w:sz w:val="22"/>
          <w:szCs w:val="22"/>
          <w:u w:val="single"/>
          <w:lang w:val="en-US"/>
        </w:rPr>
        <w:t>cast</w:t>
      </w:r>
      <w:r w:rsidR="000709A8" w:rsidRPr="004623D7">
        <w:rPr>
          <w:rFonts w:ascii="Verdana" w:hAnsi="Verdana"/>
          <w:sz w:val="22"/>
          <w:szCs w:val="22"/>
          <w:lang w:val="en-US"/>
        </w:rPr>
        <w:t xml:space="preserve"> is a method of external fixation, or fixation that is achieved without surgery.</w:t>
      </w:r>
    </w:p>
    <w:p w14:paraId="6BC278FE" w14:textId="77777777" w:rsidR="000709A8" w:rsidRPr="004623D7" w:rsidRDefault="000709A8">
      <w:pPr>
        <w:spacing w:line="480" w:lineRule="auto"/>
        <w:rPr>
          <w:rFonts w:ascii="Verdana" w:hAnsi="Verdana"/>
          <w:b/>
          <w:sz w:val="22"/>
          <w:szCs w:val="22"/>
          <w:lang w:val="en-US"/>
        </w:rPr>
      </w:pPr>
      <w:r w:rsidRPr="004623D7">
        <w:rPr>
          <w:rFonts w:ascii="Verdana" w:hAnsi="Verdana"/>
          <w:b/>
          <w:sz w:val="22"/>
          <w:szCs w:val="22"/>
          <w:lang w:val="en-US"/>
        </w:rPr>
        <w:t>Activity H</w:t>
      </w:r>
      <w:r w:rsidR="0044517A" w:rsidRPr="004623D7">
        <w:rPr>
          <w:rFonts w:ascii="Verdana" w:hAnsi="Verdana"/>
          <w:b/>
          <w:sz w:val="22"/>
          <w:szCs w:val="22"/>
          <w:lang w:val="en-US"/>
        </w:rPr>
        <w:t xml:space="preserve"> CHOOSE THE RIGHT ANSWER</w:t>
      </w:r>
    </w:p>
    <w:p w14:paraId="1EA89466"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1. X</w:t>
      </w:r>
    </w:p>
    <w:p w14:paraId="0FF4EBD7" w14:textId="0FC63550" w:rsidR="000709A8" w:rsidRPr="004623D7" w:rsidRDefault="00831E96">
      <w:pPr>
        <w:spacing w:line="480" w:lineRule="auto"/>
        <w:ind w:left="360"/>
        <w:rPr>
          <w:rFonts w:ascii="Verdana" w:hAnsi="Verdana"/>
          <w:sz w:val="22"/>
          <w:szCs w:val="22"/>
          <w:lang w:val="en-US"/>
        </w:rPr>
      </w:pPr>
      <w:r w:rsidRPr="004623D7">
        <w:rPr>
          <w:rFonts w:ascii="Verdana" w:hAnsi="Verdana"/>
          <w:sz w:val="22"/>
          <w:szCs w:val="22"/>
          <w:lang w:val="en-US"/>
        </w:rPr>
        <w:t>2</w:t>
      </w:r>
      <w:r w:rsidR="000709A8" w:rsidRPr="004623D7">
        <w:rPr>
          <w:rFonts w:ascii="Verdana" w:hAnsi="Verdana"/>
          <w:sz w:val="22"/>
          <w:szCs w:val="22"/>
          <w:lang w:val="en-US"/>
        </w:rPr>
        <w:t xml:space="preserve">.  </w:t>
      </w:r>
    </w:p>
    <w:p w14:paraId="42084988" w14:textId="41F7FFC6" w:rsidR="000709A8" w:rsidRPr="004623D7" w:rsidRDefault="00831E96">
      <w:pPr>
        <w:spacing w:line="480" w:lineRule="auto"/>
        <w:ind w:left="360"/>
        <w:rPr>
          <w:rFonts w:ascii="Verdana" w:hAnsi="Verdana"/>
          <w:sz w:val="22"/>
          <w:szCs w:val="22"/>
          <w:lang w:val="en-US"/>
        </w:rPr>
      </w:pPr>
      <w:r w:rsidRPr="004623D7">
        <w:rPr>
          <w:rFonts w:ascii="Verdana" w:hAnsi="Verdana"/>
          <w:sz w:val="22"/>
          <w:szCs w:val="22"/>
          <w:lang w:val="en-US"/>
        </w:rPr>
        <w:t>3</w:t>
      </w:r>
      <w:r w:rsidR="000709A8" w:rsidRPr="004623D7">
        <w:rPr>
          <w:rFonts w:ascii="Verdana" w:hAnsi="Verdana"/>
          <w:sz w:val="22"/>
          <w:szCs w:val="22"/>
          <w:lang w:val="en-US"/>
        </w:rPr>
        <w:t>. X</w:t>
      </w:r>
    </w:p>
    <w:p w14:paraId="52F9C99C" w14:textId="621C343B" w:rsidR="000709A8" w:rsidRPr="004623D7" w:rsidRDefault="00831E96">
      <w:pPr>
        <w:spacing w:line="480" w:lineRule="auto"/>
        <w:ind w:left="360"/>
        <w:rPr>
          <w:rFonts w:ascii="Verdana" w:hAnsi="Verdana"/>
          <w:sz w:val="22"/>
          <w:szCs w:val="22"/>
          <w:lang w:val="en-US"/>
        </w:rPr>
      </w:pPr>
      <w:r w:rsidRPr="004623D7">
        <w:rPr>
          <w:rFonts w:ascii="Verdana" w:hAnsi="Verdana"/>
          <w:sz w:val="22"/>
          <w:szCs w:val="22"/>
          <w:lang w:val="en-US"/>
        </w:rPr>
        <w:t>4</w:t>
      </w:r>
      <w:r w:rsidR="000709A8" w:rsidRPr="004623D7">
        <w:rPr>
          <w:rFonts w:ascii="Verdana" w:hAnsi="Verdana"/>
          <w:sz w:val="22"/>
          <w:szCs w:val="22"/>
          <w:lang w:val="en-US"/>
        </w:rPr>
        <w:t>. X</w:t>
      </w:r>
    </w:p>
    <w:p w14:paraId="53B85264" w14:textId="6F0CAB73" w:rsidR="000709A8" w:rsidRPr="004623D7" w:rsidRDefault="00831E96">
      <w:pPr>
        <w:spacing w:line="480" w:lineRule="auto"/>
        <w:ind w:left="360"/>
        <w:rPr>
          <w:rFonts w:ascii="Verdana" w:hAnsi="Verdana"/>
          <w:sz w:val="22"/>
          <w:szCs w:val="22"/>
          <w:lang w:val="en-US"/>
        </w:rPr>
      </w:pPr>
      <w:r w:rsidRPr="004623D7">
        <w:rPr>
          <w:rFonts w:ascii="Verdana" w:hAnsi="Verdana"/>
          <w:sz w:val="22"/>
          <w:szCs w:val="22"/>
          <w:lang w:val="en-US"/>
        </w:rPr>
        <w:t>5</w:t>
      </w:r>
      <w:r w:rsidR="000709A8" w:rsidRPr="004623D7">
        <w:rPr>
          <w:rFonts w:ascii="Verdana" w:hAnsi="Verdana"/>
          <w:sz w:val="22"/>
          <w:szCs w:val="22"/>
          <w:lang w:val="en-US"/>
        </w:rPr>
        <w:t>. X</w:t>
      </w:r>
    </w:p>
    <w:p w14:paraId="613DB5AB" w14:textId="541A49D2" w:rsidR="000709A8" w:rsidRPr="004623D7" w:rsidRDefault="00831E96">
      <w:pPr>
        <w:spacing w:line="480" w:lineRule="auto"/>
        <w:ind w:left="360"/>
        <w:rPr>
          <w:rFonts w:ascii="Verdana" w:hAnsi="Verdana"/>
          <w:sz w:val="22"/>
          <w:szCs w:val="22"/>
          <w:lang w:val="en-US"/>
        </w:rPr>
      </w:pPr>
      <w:r w:rsidRPr="004623D7">
        <w:rPr>
          <w:rFonts w:ascii="Verdana" w:hAnsi="Verdana"/>
          <w:sz w:val="22"/>
          <w:szCs w:val="22"/>
          <w:lang w:val="en-US"/>
        </w:rPr>
        <w:t>6</w:t>
      </w:r>
      <w:r w:rsidR="000709A8" w:rsidRPr="004623D7">
        <w:rPr>
          <w:rFonts w:ascii="Verdana" w:hAnsi="Verdana"/>
          <w:sz w:val="22"/>
          <w:szCs w:val="22"/>
          <w:lang w:val="en-US"/>
        </w:rPr>
        <w:t>. X</w:t>
      </w:r>
    </w:p>
    <w:p w14:paraId="176F5E2E" w14:textId="0F8EDEA0" w:rsidR="000709A8" w:rsidRPr="004623D7" w:rsidRDefault="00831E96">
      <w:pPr>
        <w:spacing w:line="480" w:lineRule="auto"/>
        <w:ind w:left="360"/>
        <w:rPr>
          <w:rFonts w:ascii="Verdana" w:hAnsi="Verdana"/>
          <w:sz w:val="22"/>
          <w:szCs w:val="22"/>
          <w:lang w:val="en-US"/>
        </w:rPr>
      </w:pPr>
      <w:r w:rsidRPr="004623D7">
        <w:rPr>
          <w:rFonts w:ascii="Verdana" w:hAnsi="Verdana"/>
          <w:sz w:val="22"/>
          <w:szCs w:val="22"/>
          <w:lang w:val="en-US"/>
        </w:rPr>
        <w:t>7</w:t>
      </w:r>
      <w:r w:rsidR="000709A8" w:rsidRPr="004623D7">
        <w:rPr>
          <w:rFonts w:ascii="Verdana" w:hAnsi="Verdana"/>
          <w:sz w:val="22"/>
          <w:szCs w:val="22"/>
          <w:lang w:val="en-US"/>
        </w:rPr>
        <w:t xml:space="preserve">.  </w:t>
      </w:r>
    </w:p>
    <w:p w14:paraId="267CC442" w14:textId="76FF51B9" w:rsidR="000709A8" w:rsidRPr="004623D7" w:rsidRDefault="00831E96">
      <w:pPr>
        <w:spacing w:line="480" w:lineRule="auto"/>
        <w:ind w:left="360"/>
        <w:rPr>
          <w:rFonts w:ascii="Verdana" w:hAnsi="Verdana"/>
          <w:sz w:val="22"/>
          <w:szCs w:val="22"/>
          <w:lang w:val="en-US"/>
        </w:rPr>
      </w:pPr>
      <w:r w:rsidRPr="004623D7">
        <w:rPr>
          <w:rFonts w:ascii="Verdana" w:hAnsi="Verdana"/>
          <w:sz w:val="22"/>
          <w:szCs w:val="22"/>
          <w:lang w:val="en-US"/>
        </w:rPr>
        <w:t>8</w:t>
      </w:r>
      <w:r w:rsidR="000709A8" w:rsidRPr="004623D7">
        <w:rPr>
          <w:rFonts w:ascii="Verdana" w:hAnsi="Verdana"/>
          <w:sz w:val="22"/>
          <w:szCs w:val="22"/>
          <w:lang w:val="en-US"/>
        </w:rPr>
        <w:t xml:space="preserve">.  </w:t>
      </w:r>
    </w:p>
    <w:p w14:paraId="1B81DEA3" w14:textId="3BEF2FDA" w:rsidR="000709A8" w:rsidRPr="004623D7" w:rsidRDefault="00831E96" w:rsidP="005F7AAE">
      <w:pPr>
        <w:spacing w:line="480" w:lineRule="auto"/>
        <w:ind w:firstLine="360"/>
        <w:rPr>
          <w:rFonts w:ascii="Verdana" w:hAnsi="Verdana"/>
          <w:sz w:val="22"/>
          <w:szCs w:val="22"/>
          <w:lang w:val="en-US"/>
        </w:rPr>
      </w:pPr>
      <w:r w:rsidRPr="004623D7">
        <w:rPr>
          <w:rFonts w:ascii="Verdana" w:hAnsi="Verdana"/>
          <w:sz w:val="22"/>
          <w:szCs w:val="22"/>
          <w:lang w:val="en-US"/>
        </w:rPr>
        <w:t>9</w:t>
      </w:r>
      <w:r w:rsidR="000709A8" w:rsidRPr="004623D7">
        <w:rPr>
          <w:rFonts w:ascii="Verdana" w:hAnsi="Verdana"/>
          <w:sz w:val="22"/>
          <w:szCs w:val="22"/>
          <w:lang w:val="en-US"/>
        </w:rPr>
        <w:t>. X</w:t>
      </w:r>
    </w:p>
    <w:p w14:paraId="6046D1B4" w14:textId="77777777" w:rsidR="000709A8" w:rsidRPr="004623D7" w:rsidRDefault="000709A8">
      <w:pPr>
        <w:spacing w:line="480" w:lineRule="auto"/>
        <w:rPr>
          <w:rFonts w:ascii="Verdana" w:hAnsi="Verdana"/>
          <w:b/>
          <w:sz w:val="22"/>
          <w:szCs w:val="22"/>
          <w:lang w:val="en-US"/>
        </w:rPr>
      </w:pPr>
      <w:r w:rsidRPr="004623D7">
        <w:rPr>
          <w:rFonts w:ascii="Verdana" w:hAnsi="Verdana"/>
          <w:b/>
          <w:sz w:val="22"/>
          <w:szCs w:val="22"/>
          <w:lang w:val="en-US"/>
        </w:rPr>
        <w:t>Activity I</w:t>
      </w:r>
      <w:r w:rsidR="00F0752C" w:rsidRPr="004623D7">
        <w:rPr>
          <w:rFonts w:ascii="Verdana" w:hAnsi="Verdana"/>
          <w:b/>
          <w:sz w:val="22"/>
          <w:szCs w:val="22"/>
          <w:lang w:val="en-US"/>
        </w:rPr>
        <w:t xml:space="preserve"> SHORT ANSWER</w:t>
      </w:r>
    </w:p>
    <w:p w14:paraId="17E7D2F7" w14:textId="31F013B1" w:rsidR="000709A8" w:rsidRPr="004623D7" w:rsidRDefault="000709A8">
      <w:pPr>
        <w:spacing w:line="480" w:lineRule="auto"/>
        <w:rPr>
          <w:rFonts w:ascii="Verdana" w:hAnsi="Verdana"/>
          <w:sz w:val="22"/>
          <w:szCs w:val="22"/>
          <w:lang w:val="en-US"/>
        </w:rPr>
      </w:pPr>
      <w:r w:rsidRPr="004623D7">
        <w:rPr>
          <w:rFonts w:ascii="Verdana" w:hAnsi="Verdana"/>
          <w:sz w:val="22"/>
          <w:szCs w:val="22"/>
          <w:lang w:val="en-US"/>
        </w:rPr>
        <w:t xml:space="preserve">Mr. Whitman </w:t>
      </w:r>
      <w:r w:rsidR="004626C9" w:rsidRPr="004623D7">
        <w:rPr>
          <w:rFonts w:ascii="Verdana" w:hAnsi="Verdana"/>
          <w:sz w:val="22"/>
          <w:szCs w:val="22"/>
          <w:lang w:val="en-US"/>
        </w:rPr>
        <w:t>may</w:t>
      </w:r>
      <w:r w:rsidRPr="004623D7">
        <w:rPr>
          <w:rFonts w:ascii="Verdana" w:hAnsi="Verdana"/>
          <w:sz w:val="22"/>
          <w:szCs w:val="22"/>
          <w:lang w:val="en-US"/>
        </w:rPr>
        <w:t xml:space="preserve"> not be allowed to bear weight on the affected joint for a period of time following the surgery and will need help with transfers. He will </w:t>
      </w:r>
      <w:r w:rsidRPr="004623D7">
        <w:rPr>
          <w:rFonts w:ascii="Verdana" w:hAnsi="Verdana"/>
          <w:sz w:val="22"/>
          <w:szCs w:val="22"/>
          <w:lang w:val="en-US"/>
        </w:rPr>
        <w:lastRenderedPageBreak/>
        <w:t>need to use an abduction pillow to keep his legs in the proper position. If an abduction pillow is not available, a regular pillow can be used instead. When out of bed, Mr. Whitman should sit in a straight-backed chair to avoid flexing his hips more than 90 degrees. His feet should rest flat on the floor. A special device may be used to raise the height of the toilet seat as well. When the physical therapist comes to work with Mr. Whitman, the nursing assistant should observe the specific ambulation and transfer techniques that are being used.</w:t>
      </w:r>
    </w:p>
    <w:p w14:paraId="339508C6" w14:textId="77777777" w:rsidR="000709A8" w:rsidRPr="004623D7" w:rsidRDefault="000709A8">
      <w:pPr>
        <w:spacing w:line="480" w:lineRule="auto"/>
        <w:rPr>
          <w:rFonts w:ascii="Verdana" w:hAnsi="Verdana"/>
          <w:b/>
          <w:sz w:val="22"/>
          <w:szCs w:val="22"/>
          <w:lang w:val="en-US"/>
        </w:rPr>
      </w:pPr>
      <w:r w:rsidRPr="004623D7">
        <w:rPr>
          <w:rFonts w:ascii="Verdana" w:hAnsi="Verdana"/>
          <w:b/>
          <w:sz w:val="22"/>
          <w:szCs w:val="22"/>
          <w:lang w:val="en-US"/>
        </w:rPr>
        <w:t>Activity J</w:t>
      </w:r>
      <w:r w:rsidR="00B272AC" w:rsidRPr="004623D7">
        <w:rPr>
          <w:rFonts w:ascii="Verdana" w:hAnsi="Verdana"/>
          <w:b/>
          <w:sz w:val="22"/>
          <w:szCs w:val="22"/>
          <w:lang w:val="en-US"/>
        </w:rPr>
        <w:t xml:space="preserve"> </w:t>
      </w:r>
      <w:r w:rsidR="00314024" w:rsidRPr="004623D7">
        <w:rPr>
          <w:rFonts w:ascii="Verdana" w:hAnsi="Verdana"/>
          <w:b/>
          <w:sz w:val="22"/>
          <w:szCs w:val="22"/>
          <w:lang w:val="en-US"/>
        </w:rPr>
        <w:t>TRUE OR FALSE</w:t>
      </w:r>
    </w:p>
    <w:p w14:paraId="777E72DC" w14:textId="6FF73868"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 xml:space="preserve">1. F. Osteoporosis is most common in older </w:t>
      </w:r>
      <w:r w:rsidR="00D12906" w:rsidRPr="004623D7">
        <w:rPr>
          <w:rFonts w:ascii="Verdana" w:hAnsi="Verdana"/>
          <w:caps/>
          <w:sz w:val="22"/>
          <w:szCs w:val="22"/>
          <w:lang w:val="en-US"/>
        </w:rPr>
        <w:t>FEMALES</w:t>
      </w:r>
      <w:r w:rsidRPr="004623D7">
        <w:rPr>
          <w:rFonts w:ascii="Verdana" w:hAnsi="Verdana"/>
          <w:caps/>
          <w:sz w:val="22"/>
          <w:szCs w:val="22"/>
          <w:lang w:val="en-US"/>
        </w:rPr>
        <w:t>.</w:t>
      </w:r>
    </w:p>
    <w:p w14:paraId="49096772"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2. T</w:t>
      </w:r>
    </w:p>
    <w:p w14:paraId="08D24E45" w14:textId="62303023"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 xml:space="preserve">3. F. In </w:t>
      </w:r>
      <w:r w:rsidRPr="004623D7">
        <w:rPr>
          <w:rFonts w:ascii="Verdana" w:hAnsi="Verdana"/>
          <w:caps/>
          <w:sz w:val="22"/>
          <w:szCs w:val="22"/>
          <w:lang w:val="en-US"/>
        </w:rPr>
        <w:t>Duchenne muscular dystrophy</w:t>
      </w:r>
      <w:r w:rsidRPr="004623D7">
        <w:rPr>
          <w:rFonts w:ascii="Verdana" w:hAnsi="Verdana"/>
          <w:sz w:val="22"/>
          <w:szCs w:val="22"/>
          <w:lang w:val="en-US"/>
        </w:rPr>
        <w:t>, the person dies because the muscles that allow him to breathe eventually become too weak to perform this vital function.</w:t>
      </w:r>
    </w:p>
    <w:p w14:paraId="071155FB"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 xml:space="preserve">4. F. </w:t>
      </w:r>
      <w:r w:rsidRPr="004623D7">
        <w:rPr>
          <w:rFonts w:ascii="Verdana" w:hAnsi="Verdana"/>
          <w:caps/>
          <w:sz w:val="22"/>
          <w:szCs w:val="22"/>
          <w:lang w:val="en-US"/>
        </w:rPr>
        <w:t>Reduction</w:t>
      </w:r>
      <w:r w:rsidRPr="004623D7">
        <w:rPr>
          <w:rFonts w:ascii="Verdana" w:hAnsi="Verdana"/>
          <w:sz w:val="22"/>
          <w:szCs w:val="22"/>
          <w:lang w:val="en-US"/>
        </w:rPr>
        <w:t xml:space="preserve"> is the word used to describe the process of bringing the broken ends of the bone into alignment.</w:t>
      </w:r>
    </w:p>
    <w:p w14:paraId="3F1C3867"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5. T</w:t>
      </w:r>
    </w:p>
    <w:p w14:paraId="38ACA66E"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6. F. Osteoporosis, or excessive loss of bone tissue, is NOT a normal age-related change.</w:t>
      </w:r>
    </w:p>
    <w:p w14:paraId="527989B9"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7. T</w:t>
      </w:r>
    </w:p>
    <w:p w14:paraId="1BA56E27"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8. T</w:t>
      </w:r>
    </w:p>
    <w:p w14:paraId="347F8FE2" w14:textId="77777777" w:rsidR="000709A8" w:rsidRPr="004623D7" w:rsidRDefault="000709A8">
      <w:pPr>
        <w:spacing w:line="480" w:lineRule="auto"/>
        <w:ind w:firstLine="360"/>
        <w:rPr>
          <w:rFonts w:ascii="Verdana" w:hAnsi="Verdana"/>
          <w:sz w:val="22"/>
          <w:szCs w:val="22"/>
          <w:lang w:val="en-US"/>
        </w:rPr>
      </w:pPr>
      <w:r w:rsidRPr="004623D7">
        <w:rPr>
          <w:rFonts w:ascii="Verdana" w:hAnsi="Verdana"/>
          <w:sz w:val="22"/>
          <w:szCs w:val="22"/>
          <w:lang w:val="en-US"/>
        </w:rPr>
        <w:t>9. T</w:t>
      </w:r>
    </w:p>
    <w:p w14:paraId="1CBF900B" w14:textId="77777777" w:rsidR="00BB56C8" w:rsidRPr="004623D7" w:rsidRDefault="00BB56C8">
      <w:pPr>
        <w:spacing w:line="480" w:lineRule="auto"/>
        <w:rPr>
          <w:rFonts w:ascii="Verdana" w:hAnsi="Verdana"/>
          <w:b/>
          <w:sz w:val="22"/>
          <w:szCs w:val="22"/>
          <w:lang w:val="en-US"/>
        </w:rPr>
      </w:pPr>
    </w:p>
    <w:p w14:paraId="7C05BFA6" w14:textId="77777777" w:rsidR="00BB56C8" w:rsidRPr="004623D7" w:rsidRDefault="000709A8">
      <w:pPr>
        <w:spacing w:line="480" w:lineRule="auto"/>
        <w:rPr>
          <w:rFonts w:ascii="Verdana" w:hAnsi="Verdana"/>
          <w:b/>
          <w:sz w:val="22"/>
          <w:szCs w:val="22"/>
          <w:lang w:val="en-US"/>
        </w:rPr>
      </w:pPr>
      <w:r w:rsidRPr="004623D7">
        <w:rPr>
          <w:rFonts w:ascii="Verdana" w:hAnsi="Verdana"/>
          <w:b/>
          <w:sz w:val="22"/>
          <w:szCs w:val="22"/>
          <w:lang w:val="en-US"/>
        </w:rPr>
        <w:t>Activity K</w:t>
      </w:r>
      <w:r w:rsidR="00730275" w:rsidRPr="004623D7">
        <w:rPr>
          <w:rFonts w:ascii="Verdana" w:hAnsi="Verdana"/>
          <w:b/>
          <w:sz w:val="22"/>
          <w:szCs w:val="22"/>
          <w:lang w:val="en-US"/>
        </w:rPr>
        <w:t xml:space="preserve"> REARRANGE IN THE RIGHT ORDER</w:t>
      </w:r>
    </w:p>
    <w:p w14:paraId="75475193" w14:textId="77777777" w:rsidR="005F7AAE" w:rsidRPr="004623D7" w:rsidRDefault="00BB56C8">
      <w:pPr>
        <w:spacing w:line="480" w:lineRule="auto"/>
        <w:rPr>
          <w:rFonts w:ascii="Verdana" w:hAnsi="Verdana"/>
          <w:b/>
          <w:sz w:val="22"/>
          <w:szCs w:val="22"/>
          <w:lang w:val="en-US"/>
        </w:rPr>
      </w:pPr>
      <w:r w:rsidRPr="003E55F7">
        <w:rPr>
          <w:rFonts w:ascii="Verdana" w:hAnsi="Verdana"/>
          <w:b/>
          <w:noProof/>
          <w:sz w:val="22"/>
          <w:szCs w:val="22"/>
          <w:lang w:val="en-IN" w:eastAsia="en-IN"/>
        </w:rPr>
        <w:lastRenderedPageBreak/>
        <mc:AlternateContent>
          <mc:Choice Requires="wpg">
            <w:drawing>
              <wp:inline distT="0" distB="0" distL="0" distR="0" wp14:anchorId="71553AE6" wp14:editId="6DC1772C">
                <wp:extent cx="2600325" cy="238125"/>
                <wp:effectExtent l="0" t="0" r="28575" b="28575"/>
                <wp:docPr id="13" name="Group 13" descr="This flow chart describes about Activity K&#10;"/>
                <wp:cNvGraphicFramePr/>
                <a:graphic xmlns:a="http://schemas.openxmlformats.org/drawingml/2006/main">
                  <a:graphicData uri="http://schemas.microsoft.com/office/word/2010/wordprocessingGroup">
                    <wpg:wgp>
                      <wpg:cNvGrpSpPr/>
                      <wpg:grpSpPr>
                        <a:xfrm>
                          <a:off x="0" y="0"/>
                          <a:ext cx="2600325" cy="238125"/>
                          <a:chOff x="0" y="0"/>
                          <a:chExt cx="2600325" cy="238125"/>
                        </a:xfrm>
                      </wpg:grpSpPr>
                      <wps:wsp>
                        <wps:cNvPr id="14" name="Rectangle 2"/>
                        <wps:cNvSpPr>
                          <a:spLocks noChangeArrowheads="1"/>
                        </wps:cNvSpPr>
                        <wps:spPr bwMode="auto">
                          <a:xfrm>
                            <a:off x="0" y="9525"/>
                            <a:ext cx="342900" cy="228600"/>
                          </a:xfrm>
                          <a:prstGeom prst="rect">
                            <a:avLst/>
                          </a:prstGeom>
                          <a:solidFill>
                            <a:srgbClr val="FFFFFF"/>
                          </a:solidFill>
                          <a:ln w="9525">
                            <a:solidFill>
                              <a:srgbClr val="000000"/>
                            </a:solidFill>
                            <a:miter lim="800000"/>
                            <a:headEnd/>
                            <a:tailEnd/>
                          </a:ln>
                        </wps:spPr>
                        <wps:txbx>
                          <w:txbxContent>
                            <w:p w14:paraId="104B5995" w14:textId="77777777" w:rsidR="00BB56C8" w:rsidRDefault="00BB56C8" w:rsidP="00BB56C8">
                              <w:r>
                                <w:t>E</w:t>
                              </w:r>
                            </w:p>
                          </w:txbxContent>
                        </wps:txbx>
                        <wps:bodyPr rot="0" vert="horz" wrap="square" lIns="91440" tIns="45720" rIns="91440" bIns="45720" anchor="t" anchorCtr="0" upright="1">
                          <a:noAutofit/>
                        </wps:bodyPr>
                      </wps:wsp>
                      <wps:wsp>
                        <wps:cNvPr id="15" name="Rectangle 3"/>
                        <wps:cNvSpPr>
                          <a:spLocks noChangeArrowheads="1"/>
                        </wps:cNvSpPr>
                        <wps:spPr bwMode="auto">
                          <a:xfrm>
                            <a:off x="571500" y="9525"/>
                            <a:ext cx="342900" cy="228600"/>
                          </a:xfrm>
                          <a:prstGeom prst="rect">
                            <a:avLst/>
                          </a:prstGeom>
                          <a:solidFill>
                            <a:srgbClr val="FFFFFF"/>
                          </a:solidFill>
                          <a:ln w="9525">
                            <a:solidFill>
                              <a:srgbClr val="000000"/>
                            </a:solidFill>
                            <a:miter lim="800000"/>
                            <a:headEnd/>
                            <a:tailEnd/>
                          </a:ln>
                        </wps:spPr>
                        <wps:txbx>
                          <w:txbxContent>
                            <w:p w14:paraId="7D4F71C5" w14:textId="77777777" w:rsidR="00BB56C8" w:rsidRDefault="00BB56C8" w:rsidP="00BB56C8">
                              <w:r>
                                <w:t>C</w:t>
                              </w:r>
                            </w:p>
                          </w:txbxContent>
                        </wps:txbx>
                        <wps:bodyPr rot="0" vert="horz" wrap="square" lIns="91440" tIns="45720" rIns="91440" bIns="45720" anchor="t" anchorCtr="0" upright="1">
                          <a:noAutofit/>
                        </wps:bodyPr>
                      </wps:wsp>
                      <wps:wsp>
                        <wps:cNvPr id="16" name="Line 4"/>
                        <wps:cNvCnPr>
                          <a:cxnSpLocks noChangeShapeType="1"/>
                        </wps:cNvCnPr>
                        <wps:spPr bwMode="auto">
                          <a:xfrm>
                            <a:off x="342900" y="123825"/>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Rectangle 5"/>
                        <wps:cNvSpPr>
                          <a:spLocks noChangeArrowheads="1"/>
                        </wps:cNvSpPr>
                        <wps:spPr bwMode="auto">
                          <a:xfrm>
                            <a:off x="1143000" y="9525"/>
                            <a:ext cx="342900" cy="228600"/>
                          </a:xfrm>
                          <a:prstGeom prst="rect">
                            <a:avLst/>
                          </a:prstGeom>
                          <a:solidFill>
                            <a:srgbClr val="FFFFFF"/>
                          </a:solidFill>
                          <a:ln w="9525">
                            <a:solidFill>
                              <a:srgbClr val="000000"/>
                            </a:solidFill>
                            <a:miter lim="800000"/>
                            <a:headEnd/>
                            <a:tailEnd/>
                          </a:ln>
                        </wps:spPr>
                        <wps:txbx>
                          <w:txbxContent>
                            <w:p w14:paraId="21302C70" w14:textId="77777777" w:rsidR="00BB56C8" w:rsidRDefault="00BB56C8" w:rsidP="00BB56C8">
                              <w:r>
                                <w:t>D</w:t>
                              </w:r>
                            </w:p>
                          </w:txbxContent>
                        </wps:txbx>
                        <wps:bodyPr rot="0" vert="horz" wrap="square" lIns="91440" tIns="45720" rIns="91440" bIns="45720" anchor="t" anchorCtr="0" upright="1">
                          <a:noAutofit/>
                        </wps:bodyPr>
                      </wps:wsp>
                      <wps:wsp>
                        <wps:cNvPr id="18" name="Line 6"/>
                        <wps:cNvCnPr>
                          <a:cxnSpLocks noChangeShapeType="1"/>
                        </wps:cNvCnPr>
                        <wps:spPr bwMode="auto">
                          <a:xfrm>
                            <a:off x="914400" y="123825"/>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Rectangle 7"/>
                        <wps:cNvSpPr>
                          <a:spLocks noChangeArrowheads="1"/>
                        </wps:cNvSpPr>
                        <wps:spPr bwMode="auto">
                          <a:xfrm>
                            <a:off x="1714500" y="9525"/>
                            <a:ext cx="342900" cy="228600"/>
                          </a:xfrm>
                          <a:prstGeom prst="rect">
                            <a:avLst/>
                          </a:prstGeom>
                          <a:solidFill>
                            <a:srgbClr val="FFFFFF"/>
                          </a:solidFill>
                          <a:ln w="9525">
                            <a:solidFill>
                              <a:srgbClr val="000000"/>
                            </a:solidFill>
                            <a:miter lim="800000"/>
                            <a:headEnd/>
                            <a:tailEnd/>
                          </a:ln>
                        </wps:spPr>
                        <wps:txbx>
                          <w:txbxContent>
                            <w:p w14:paraId="4ADB59C5" w14:textId="77777777" w:rsidR="00BB56C8" w:rsidRDefault="00BB56C8" w:rsidP="00BB56C8">
                              <w:r>
                                <w:t>B</w:t>
                              </w:r>
                            </w:p>
                          </w:txbxContent>
                        </wps:txbx>
                        <wps:bodyPr rot="0" vert="horz" wrap="square" lIns="91440" tIns="45720" rIns="91440" bIns="45720" anchor="t" anchorCtr="0" upright="1">
                          <a:noAutofit/>
                        </wps:bodyPr>
                      </wps:wsp>
                      <wps:wsp>
                        <wps:cNvPr id="20" name="Line 8"/>
                        <wps:cNvCnPr>
                          <a:cxnSpLocks noChangeShapeType="1"/>
                        </wps:cNvCnPr>
                        <wps:spPr bwMode="auto">
                          <a:xfrm>
                            <a:off x="1485900" y="123825"/>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Rectangle 9"/>
                        <wps:cNvSpPr>
                          <a:spLocks noChangeArrowheads="1"/>
                        </wps:cNvSpPr>
                        <wps:spPr bwMode="auto">
                          <a:xfrm>
                            <a:off x="2257425" y="0"/>
                            <a:ext cx="342900" cy="228600"/>
                          </a:xfrm>
                          <a:prstGeom prst="rect">
                            <a:avLst/>
                          </a:prstGeom>
                          <a:solidFill>
                            <a:srgbClr val="FFFFFF"/>
                          </a:solidFill>
                          <a:ln w="9525">
                            <a:solidFill>
                              <a:srgbClr val="000000"/>
                            </a:solidFill>
                            <a:miter lim="800000"/>
                            <a:headEnd/>
                            <a:tailEnd/>
                          </a:ln>
                        </wps:spPr>
                        <wps:txbx>
                          <w:txbxContent>
                            <w:p w14:paraId="64012F00" w14:textId="77777777" w:rsidR="00BB56C8" w:rsidRDefault="00BB56C8" w:rsidP="00BB56C8">
                              <w:r>
                                <w:t>A</w:t>
                              </w:r>
                            </w:p>
                          </w:txbxContent>
                        </wps:txbx>
                        <wps:bodyPr rot="0" vert="horz" wrap="square" lIns="91440" tIns="45720" rIns="91440" bIns="45720" anchor="t" anchorCtr="0" upright="1">
                          <a:noAutofit/>
                        </wps:bodyPr>
                      </wps:wsp>
                      <wps:wsp>
                        <wps:cNvPr id="22" name="Line 10"/>
                        <wps:cNvCnPr>
                          <a:cxnSpLocks noChangeShapeType="1"/>
                        </wps:cNvCnPr>
                        <wps:spPr bwMode="auto">
                          <a:xfrm>
                            <a:off x="2047875"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71553AE6" id="Group 13" o:spid="_x0000_s1026" alt="This flow chart describes about Activity K&#10;" style="width:204.75pt;height:18.75pt;mso-position-horizontal-relative:char;mso-position-vertical-relative:line" coordsize="26003,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">
                <v:rect id="Rectangle 2" o:spid="_x0000_s1027" style="position:absolute;top:9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104B5995" w14:textId="77777777" w:rsidR="00BB56C8" w:rsidRDefault="00BB56C8" w:rsidP="00BB56C8">
                        <w:r>
                          <w:t>E</w:t>
                        </w:r>
                      </w:p>
                    </w:txbxContent>
                  </v:textbox>
                </v:rect>
                <v:rect id="Rectangle 3" o:spid="_x0000_s1028" style="position:absolute;left:5715;top:9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7D4F71C5" w14:textId="77777777" w:rsidR="00BB56C8" w:rsidRDefault="00BB56C8" w:rsidP="00BB56C8">
                        <w:r>
                          <w:t>C</w:t>
                        </w:r>
                      </w:p>
                    </w:txbxContent>
                  </v:textbox>
                </v:rect>
                <v:line id="Line 4" o:spid="_x0000_s1029" style="position:absolute;visibility:visible;mso-wrap-style:square" from="3429,1238" to="5715,1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">
                  <v:stroke endarrow="block"/>
                </v:line>
                <v:rect id="Rectangle 5" o:spid="_x0000_s1030" style="position:absolute;left:11430;top:9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21302C70" w14:textId="77777777" w:rsidR="00BB56C8" w:rsidRDefault="00BB56C8" w:rsidP="00BB56C8">
                        <w:r>
                          <w:t>D</w:t>
                        </w:r>
                      </w:p>
                    </w:txbxContent>
                  </v:textbox>
                </v:rect>
                <v:line id="Line 6" o:spid="_x0000_s1031" style="position:absolute;visibility:visible;mso-wrap-style:square" from="9144,1238" to="11430,1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">
                  <v:stroke endarrow="block"/>
                </v:line>
                <v:rect id="Rectangle 7" o:spid="_x0000_s1032" style="position:absolute;left:17145;top:9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14:paraId="4ADB59C5" w14:textId="77777777" w:rsidR="00BB56C8" w:rsidRDefault="00BB56C8" w:rsidP="00BB56C8">
                        <w:r>
                          <w:t>B</w:t>
                        </w:r>
                      </w:p>
                    </w:txbxContent>
                  </v:textbox>
                </v:rect>
                <v:line id="Line 8" o:spid="_x0000_s1033" style="position:absolute;visibility:visible;mso-wrap-style:square" from="14859,1238" to="17145,1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">
                  <v:stroke endarrow="block"/>
                </v:line>
                <v:rect id="Rectangle 9" o:spid="_x0000_s1034" style="position:absolute;left:22574;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">
                  <v:textbox>
                    <w:txbxContent>
                      <w:p w14:paraId="64012F00" w14:textId="77777777" w:rsidR="00BB56C8" w:rsidRDefault="00BB56C8" w:rsidP="00BB56C8">
                        <w:r>
                          <w:t>A</w:t>
                        </w:r>
                      </w:p>
                    </w:txbxContent>
                  </v:textbox>
                </v:rect>
                <v:line id="Line 10" o:spid="_x0000_s1035" style="position:absolute;visibility:visible;mso-wrap-style:square" from="20478,1143" to="22764,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w10:anchorlock/>
              </v:group>
            </w:pict>
          </mc:Fallback>
        </mc:AlternateContent>
      </w:r>
    </w:p>
    <w:p w14:paraId="341661AA" w14:textId="40D638A1" w:rsidR="000709A8" w:rsidRPr="004623D7" w:rsidRDefault="000709A8">
      <w:pPr>
        <w:spacing w:line="480" w:lineRule="auto"/>
        <w:rPr>
          <w:rFonts w:ascii="Verdana" w:hAnsi="Verdana"/>
          <w:sz w:val="22"/>
          <w:szCs w:val="22"/>
          <w:lang w:val="en-US"/>
        </w:rPr>
      </w:pPr>
      <w:r w:rsidRPr="004623D7">
        <w:rPr>
          <w:rFonts w:ascii="Verdana" w:hAnsi="Verdana"/>
          <w:b/>
          <w:sz w:val="22"/>
          <w:szCs w:val="22"/>
          <w:lang w:val="en-US"/>
        </w:rPr>
        <w:t>Activity L</w:t>
      </w:r>
      <w:r w:rsidR="00034BFA" w:rsidRPr="004623D7">
        <w:rPr>
          <w:rFonts w:ascii="Verdana" w:hAnsi="Verdana"/>
          <w:b/>
          <w:sz w:val="22"/>
          <w:szCs w:val="22"/>
          <w:lang w:val="en-US"/>
        </w:rPr>
        <w:t xml:space="preserve"> </w:t>
      </w:r>
      <w:r w:rsidR="000E1C0E" w:rsidRPr="004623D7">
        <w:rPr>
          <w:rFonts w:ascii="Verdana" w:hAnsi="Verdana"/>
          <w:b/>
          <w:sz w:val="22"/>
          <w:szCs w:val="22"/>
          <w:lang w:val="en-US"/>
        </w:rPr>
        <w:t>CROSSWORD</w:t>
      </w:r>
      <w:r w:rsidRPr="004623D7">
        <w:rPr>
          <w:rFonts w:ascii="Verdana" w:hAnsi="Verdana"/>
          <w:sz w:val="22"/>
          <w:szCs w:val="22"/>
          <w:lang w:val="en-US"/>
        </w:rPr>
        <w:br/>
      </w:r>
      <w:r w:rsidR="005F36EA" w:rsidRPr="003E55F7">
        <w:rPr>
          <w:rFonts w:ascii="Verdana" w:hAnsi="Verdana"/>
          <w:noProof/>
          <w:sz w:val="22"/>
          <w:szCs w:val="22"/>
          <w:lang w:val="en-IN" w:eastAsia="en-IN"/>
        </w:rPr>
        <w:drawing>
          <wp:inline distT="0" distB="0" distL="0" distR="0" wp14:anchorId="3205C94C" wp14:editId="23083B42">
            <wp:extent cx="2295525" cy="2581275"/>
            <wp:effectExtent l="0" t="0" r="9525" b="9525"/>
            <wp:docPr id="1" name="Picture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95525" cy="2581275"/>
                    </a:xfrm>
                    <a:prstGeom prst="rect">
                      <a:avLst/>
                    </a:prstGeom>
                    <a:noFill/>
                    <a:ln>
                      <a:noFill/>
                    </a:ln>
                  </pic:spPr>
                </pic:pic>
              </a:graphicData>
            </a:graphic>
          </wp:inline>
        </w:drawing>
      </w:r>
    </w:p>
    <w:p w14:paraId="59AD8EB9"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1. Closed fracture: The broken ends of the bone do not protrude through the skin</w:t>
      </w:r>
    </w:p>
    <w:p w14:paraId="7249327C"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2. Open fracture: Carries a very high risk of infection</w:t>
      </w:r>
    </w:p>
    <w:p w14:paraId="7D22B2BC" w14:textId="1BACFFB5"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3. Greenstick fracture: Common in children because their bones are quite flexible</w:t>
      </w:r>
    </w:p>
    <w:p w14:paraId="372FC185"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4. Impacted fracture: Often seen in people who have fallen or jumped from a great height</w:t>
      </w:r>
    </w:p>
    <w:p w14:paraId="3E1FE275" w14:textId="56DA910E"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 xml:space="preserve">5. Comminuted fracture: Often seen when a bone has been </w:t>
      </w:r>
      <w:bookmarkStart w:id="0" w:name="_Hlk119342817"/>
      <w:r w:rsidRPr="004623D7">
        <w:rPr>
          <w:rFonts w:ascii="Verdana" w:hAnsi="Verdana"/>
          <w:sz w:val="22"/>
          <w:szCs w:val="22"/>
          <w:lang w:val="en-US"/>
        </w:rPr>
        <w:t xml:space="preserve">crushed </w:t>
      </w:r>
      <w:r w:rsidR="003E55F7">
        <w:rPr>
          <w:rFonts w:ascii="Verdana" w:hAnsi="Verdana"/>
          <w:sz w:val="22"/>
          <w:szCs w:val="22"/>
          <w:lang w:val="en-US"/>
        </w:rPr>
        <w:t>by a lot of force</w:t>
      </w:r>
      <w:bookmarkEnd w:id="0"/>
    </w:p>
    <w:p w14:paraId="683F85DB" w14:textId="77777777" w:rsidR="000709A8" w:rsidRPr="004623D7" w:rsidRDefault="000709A8">
      <w:pPr>
        <w:spacing w:line="480" w:lineRule="auto"/>
        <w:ind w:left="360"/>
        <w:rPr>
          <w:rFonts w:ascii="Verdana" w:hAnsi="Verdana"/>
          <w:color w:val="000000"/>
          <w:sz w:val="22"/>
          <w:szCs w:val="22"/>
          <w:lang w:val="en-US"/>
        </w:rPr>
      </w:pPr>
      <w:r w:rsidRPr="004623D7">
        <w:rPr>
          <w:rFonts w:ascii="Verdana" w:hAnsi="Verdana"/>
          <w:sz w:val="22"/>
          <w:szCs w:val="22"/>
          <w:lang w:val="en-US"/>
        </w:rPr>
        <w:t>6. Spiral fracture: Common when the bone has been subjected to a twisting force</w:t>
      </w:r>
    </w:p>
    <w:p w14:paraId="67FF1D37" w14:textId="77777777" w:rsidR="000709A8" w:rsidRPr="004623D7" w:rsidRDefault="000709A8">
      <w:pPr>
        <w:spacing w:line="480" w:lineRule="auto"/>
        <w:rPr>
          <w:rFonts w:ascii="Verdana" w:hAnsi="Verdana"/>
          <w:b/>
          <w:sz w:val="22"/>
          <w:szCs w:val="22"/>
          <w:lang w:val="en-US"/>
        </w:rPr>
      </w:pPr>
      <w:r w:rsidRPr="004623D7">
        <w:rPr>
          <w:rFonts w:ascii="Verdana" w:hAnsi="Verdana"/>
          <w:b/>
          <w:sz w:val="22"/>
          <w:szCs w:val="22"/>
          <w:lang w:val="en-US"/>
        </w:rPr>
        <w:t>Activity M</w:t>
      </w:r>
      <w:r w:rsidR="002F6609" w:rsidRPr="004623D7">
        <w:rPr>
          <w:rFonts w:ascii="Verdana" w:hAnsi="Verdana"/>
          <w:b/>
          <w:sz w:val="22"/>
          <w:szCs w:val="22"/>
          <w:lang w:val="en-US"/>
        </w:rPr>
        <w:t xml:space="preserve"> </w:t>
      </w:r>
      <w:r w:rsidR="00E05208" w:rsidRPr="004623D7">
        <w:rPr>
          <w:rFonts w:ascii="Verdana" w:hAnsi="Verdana"/>
          <w:b/>
          <w:sz w:val="22"/>
          <w:szCs w:val="22"/>
          <w:lang w:val="en-US"/>
        </w:rPr>
        <w:t>MATCHING</w:t>
      </w:r>
    </w:p>
    <w:p w14:paraId="4110AE15"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1. c</w:t>
      </w:r>
    </w:p>
    <w:p w14:paraId="37F33312"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2. a</w:t>
      </w:r>
    </w:p>
    <w:p w14:paraId="07FB1268"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lastRenderedPageBreak/>
        <w:t>3. b</w:t>
      </w:r>
    </w:p>
    <w:p w14:paraId="45FDE397"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4. e</w:t>
      </w:r>
    </w:p>
    <w:p w14:paraId="38110075" w14:textId="77777777" w:rsidR="000709A8" w:rsidRPr="004623D7" w:rsidRDefault="000709A8">
      <w:pPr>
        <w:spacing w:line="480" w:lineRule="auto"/>
        <w:ind w:left="360"/>
        <w:rPr>
          <w:rFonts w:ascii="Verdana" w:hAnsi="Verdana"/>
          <w:color w:val="000000"/>
          <w:sz w:val="22"/>
          <w:szCs w:val="22"/>
          <w:lang w:val="en-US"/>
        </w:rPr>
      </w:pPr>
      <w:r w:rsidRPr="004623D7">
        <w:rPr>
          <w:rFonts w:ascii="Verdana" w:hAnsi="Verdana"/>
          <w:sz w:val="22"/>
          <w:szCs w:val="22"/>
          <w:lang w:val="en-US"/>
        </w:rPr>
        <w:t>5. d</w:t>
      </w:r>
    </w:p>
    <w:p w14:paraId="7F4B51DB" w14:textId="77777777" w:rsidR="000709A8" w:rsidRPr="004623D7" w:rsidRDefault="000709A8">
      <w:pPr>
        <w:spacing w:line="480" w:lineRule="auto"/>
        <w:rPr>
          <w:rFonts w:ascii="Verdana" w:hAnsi="Verdana"/>
          <w:b/>
          <w:sz w:val="22"/>
          <w:szCs w:val="22"/>
          <w:lang w:val="en-US"/>
        </w:rPr>
      </w:pPr>
      <w:r w:rsidRPr="004623D7">
        <w:rPr>
          <w:rFonts w:ascii="Verdana" w:hAnsi="Verdana"/>
          <w:b/>
          <w:sz w:val="22"/>
          <w:szCs w:val="22"/>
          <w:lang w:val="en-US"/>
        </w:rPr>
        <w:t>Activity N</w:t>
      </w:r>
      <w:r w:rsidR="0045681F" w:rsidRPr="004623D7">
        <w:rPr>
          <w:rFonts w:ascii="Verdana" w:hAnsi="Verdana"/>
          <w:b/>
          <w:sz w:val="22"/>
          <w:szCs w:val="22"/>
          <w:lang w:val="en-US"/>
        </w:rPr>
        <w:t xml:space="preserve"> </w:t>
      </w:r>
      <w:r w:rsidR="00F00DC2" w:rsidRPr="004623D7">
        <w:rPr>
          <w:rFonts w:ascii="Verdana" w:hAnsi="Verdana"/>
          <w:b/>
          <w:sz w:val="22"/>
          <w:szCs w:val="22"/>
          <w:lang w:val="en-US"/>
        </w:rPr>
        <w:t>MULTIPLE CHOICE</w:t>
      </w:r>
    </w:p>
    <w:p w14:paraId="07903819"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1. d. All of the above</w:t>
      </w:r>
    </w:p>
    <w:p w14:paraId="42C4BC2C"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2. d. All of the above</w:t>
      </w:r>
    </w:p>
    <w:p w14:paraId="1073BA74" w14:textId="77777777" w:rsidR="000709A8" w:rsidRPr="004623D7" w:rsidRDefault="000709A8">
      <w:pPr>
        <w:spacing w:line="480" w:lineRule="auto"/>
        <w:rPr>
          <w:rFonts w:ascii="Verdana" w:hAnsi="Verdana"/>
          <w:b/>
          <w:sz w:val="22"/>
          <w:szCs w:val="22"/>
          <w:lang w:val="en-US"/>
        </w:rPr>
      </w:pPr>
      <w:r w:rsidRPr="004623D7">
        <w:rPr>
          <w:rFonts w:ascii="Verdana" w:hAnsi="Verdana"/>
          <w:b/>
          <w:sz w:val="22"/>
          <w:szCs w:val="22"/>
          <w:lang w:val="en-US"/>
        </w:rPr>
        <w:t>Activity O</w:t>
      </w:r>
      <w:r w:rsidR="00B95986" w:rsidRPr="004623D7">
        <w:rPr>
          <w:rFonts w:ascii="Verdana" w:hAnsi="Verdana"/>
          <w:b/>
          <w:sz w:val="22"/>
          <w:szCs w:val="22"/>
          <w:lang w:val="en-US"/>
        </w:rPr>
        <w:t xml:space="preserve"> TRUE OR FALSE</w:t>
      </w:r>
    </w:p>
    <w:p w14:paraId="42C4BF25" w14:textId="77777777" w:rsidR="000709A8" w:rsidRPr="004623D7" w:rsidRDefault="000709A8">
      <w:pPr>
        <w:spacing w:line="480" w:lineRule="auto"/>
        <w:ind w:left="360"/>
        <w:rPr>
          <w:rFonts w:ascii="Verdana" w:hAnsi="Verdana"/>
          <w:sz w:val="22"/>
          <w:szCs w:val="22"/>
          <w:lang w:val="en-US"/>
        </w:rPr>
      </w:pPr>
      <w:r w:rsidRPr="004623D7">
        <w:rPr>
          <w:rFonts w:ascii="Verdana" w:hAnsi="Verdana"/>
          <w:sz w:val="22"/>
          <w:szCs w:val="22"/>
          <w:lang w:val="en-US"/>
        </w:rPr>
        <w:t>1. T</w:t>
      </w:r>
    </w:p>
    <w:p w14:paraId="10E5C177" w14:textId="77777777" w:rsidR="000709A8" w:rsidRPr="004623D7" w:rsidRDefault="000709A8" w:rsidP="005F7AAE">
      <w:pPr>
        <w:spacing w:line="480" w:lineRule="auto"/>
        <w:ind w:firstLine="360"/>
        <w:rPr>
          <w:rFonts w:ascii="Verdana" w:hAnsi="Verdana"/>
          <w:sz w:val="22"/>
          <w:szCs w:val="22"/>
          <w:lang w:val="en-US"/>
        </w:rPr>
      </w:pPr>
      <w:r w:rsidRPr="004623D7">
        <w:rPr>
          <w:rFonts w:ascii="Verdana" w:hAnsi="Verdana"/>
          <w:sz w:val="22"/>
          <w:szCs w:val="22"/>
          <w:lang w:val="en-US"/>
        </w:rPr>
        <w:t xml:space="preserve">2. F. A nursing assistant might perform </w:t>
      </w:r>
      <w:r w:rsidRPr="004623D7">
        <w:rPr>
          <w:rFonts w:ascii="Verdana" w:hAnsi="Verdana"/>
          <w:caps/>
          <w:sz w:val="22"/>
          <w:szCs w:val="22"/>
          <w:lang w:val="en-US"/>
        </w:rPr>
        <w:t>passive</w:t>
      </w:r>
      <w:r w:rsidRPr="004623D7">
        <w:rPr>
          <w:rFonts w:ascii="Verdana" w:hAnsi="Verdana"/>
          <w:sz w:val="22"/>
          <w:szCs w:val="22"/>
          <w:lang w:val="en-US"/>
        </w:rPr>
        <w:t xml:space="preserve"> range-of-motion exercises for a person who is in a coma.</w:t>
      </w:r>
      <w:r w:rsidR="00373BB2" w:rsidRPr="004623D7" w:rsidDel="00373BB2">
        <w:rPr>
          <w:rFonts w:ascii="Verdana" w:hAnsi="Verdana"/>
          <w:sz w:val="22"/>
          <w:szCs w:val="22"/>
          <w:lang w:val="en-US"/>
        </w:rPr>
        <w:t xml:space="preserve"> </w:t>
      </w:r>
    </w:p>
    <w:p w14:paraId="593BAF98" w14:textId="77777777" w:rsidR="00373BB2" w:rsidRPr="004623D7" w:rsidRDefault="00373BB2">
      <w:pPr>
        <w:spacing w:line="480" w:lineRule="auto"/>
        <w:rPr>
          <w:rFonts w:ascii="Verdana" w:hAnsi="Verdana"/>
          <w:sz w:val="22"/>
          <w:szCs w:val="22"/>
          <w:lang w:val="en-US"/>
        </w:rPr>
      </w:pPr>
    </w:p>
    <w:p w14:paraId="61CC515A" w14:textId="77777777" w:rsidR="000709A8" w:rsidRPr="004623D7" w:rsidRDefault="000709A8" w:rsidP="00373BB2">
      <w:pPr>
        <w:spacing w:line="480" w:lineRule="auto"/>
        <w:ind w:left="360"/>
        <w:rPr>
          <w:rFonts w:ascii="Verdana" w:hAnsi="Verdana"/>
          <w:b/>
          <w:sz w:val="22"/>
          <w:szCs w:val="22"/>
          <w:lang w:val="en-US"/>
        </w:rPr>
      </w:pPr>
      <w:r w:rsidRPr="004623D7">
        <w:rPr>
          <w:rFonts w:ascii="Verdana" w:hAnsi="Verdana"/>
          <w:b/>
          <w:sz w:val="22"/>
          <w:szCs w:val="22"/>
          <w:lang w:val="en-US"/>
        </w:rPr>
        <w:t>Activity P</w:t>
      </w:r>
      <w:r w:rsidR="00C73B94" w:rsidRPr="004623D7">
        <w:rPr>
          <w:rFonts w:ascii="Verdana" w:hAnsi="Verdana"/>
          <w:b/>
          <w:sz w:val="22"/>
          <w:szCs w:val="22"/>
          <w:lang w:val="en-US"/>
        </w:rPr>
        <w:t xml:space="preserve"> CROSSWORD</w:t>
      </w:r>
    </w:p>
    <w:p w14:paraId="7659E28D" w14:textId="77777777" w:rsidR="000709A8" w:rsidRPr="004623D7" w:rsidRDefault="005F36EA">
      <w:pPr>
        <w:spacing w:line="480" w:lineRule="auto"/>
        <w:rPr>
          <w:rFonts w:ascii="Verdana" w:hAnsi="Verdana"/>
          <w:b/>
          <w:sz w:val="22"/>
          <w:szCs w:val="22"/>
          <w:lang w:val="en-US"/>
        </w:rPr>
      </w:pPr>
      <w:r w:rsidRPr="003E55F7">
        <w:rPr>
          <w:rFonts w:ascii="Verdana" w:hAnsi="Verdana"/>
          <w:b/>
          <w:noProof/>
          <w:sz w:val="22"/>
          <w:szCs w:val="22"/>
          <w:lang w:val="en-IN" w:eastAsia="en-IN"/>
        </w:rPr>
        <w:drawing>
          <wp:inline distT="0" distB="0" distL="0" distR="0" wp14:anchorId="0DD613DE" wp14:editId="68C4EAA9">
            <wp:extent cx="2524125" cy="3667125"/>
            <wp:effectExtent l="0" t="0" r="9525" b="9525"/>
            <wp:docPr id="2" name="Picture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4125" cy="3667125"/>
                    </a:xfrm>
                    <a:prstGeom prst="rect">
                      <a:avLst/>
                    </a:prstGeom>
                    <a:noFill/>
                    <a:ln>
                      <a:noFill/>
                    </a:ln>
                  </pic:spPr>
                </pic:pic>
              </a:graphicData>
            </a:graphic>
          </wp:inline>
        </w:drawing>
      </w:r>
    </w:p>
    <w:sectPr w:rsidR="000709A8" w:rsidRPr="004623D7">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D86D7" w14:textId="77777777" w:rsidR="0021286D" w:rsidRDefault="0021286D">
      <w:r>
        <w:separator/>
      </w:r>
    </w:p>
  </w:endnote>
  <w:endnote w:type="continuationSeparator" w:id="0">
    <w:p w14:paraId="097F5CBB" w14:textId="77777777" w:rsidR="0021286D" w:rsidRDefault="00212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4883" w14:textId="77777777" w:rsidR="000709A8" w:rsidRDefault="000709A8">
    <w:pPr>
      <w:pStyle w:val="Footer"/>
    </w:pPr>
  </w:p>
  <w:p w14:paraId="2511B9E9" w14:textId="77777777" w:rsidR="000709A8" w:rsidRDefault="000709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E3BFB" w14:textId="77777777" w:rsidR="0021286D" w:rsidRDefault="0021286D">
      <w:r>
        <w:separator/>
      </w:r>
    </w:p>
  </w:footnote>
  <w:footnote w:type="continuationSeparator" w:id="0">
    <w:p w14:paraId="2829DC19" w14:textId="77777777" w:rsidR="0021286D" w:rsidRDefault="002128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938C2"/>
    <w:multiLevelType w:val="multilevel"/>
    <w:tmpl w:val="C9DCAE7A"/>
    <w:lvl w:ilvl="0">
      <w:start w:val="1"/>
      <w:numFmt w:val="upperLetter"/>
      <w:suff w:val="space"/>
      <w:lvlText w:val="Activty %1:"/>
      <w:lvlJc w:val="left"/>
      <w:pPr>
        <w:ind w:left="360" w:hanging="360"/>
      </w:pPr>
      <w:rPr>
        <w:rFonts w:ascii="Times New Roman" w:hAnsi="Times New Roman" w:hint="default"/>
        <w:b/>
        <w:i w:val="0"/>
        <w:sz w:val="24"/>
      </w:rPr>
    </w:lvl>
    <w:lvl w:ilvl="1">
      <w:start w:val="1"/>
      <w:numFmt w:val="decimal"/>
      <w:suff w:val="space"/>
      <w:lvlText w:val="%2."/>
      <w:lvlJc w:val="left"/>
      <w:pPr>
        <w:ind w:left="720" w:hanging="360"/>
      </w:pPr>
      <w:rPr>
        <w:rFonts w:hint="default"/>
        <w:b/>
        <w:i w:val="0"/>
      </w:rPr>
    </w:lvl>
    <w:lvl w:ilvl="2">
      <w:start w:val="1"/>
      <w:numFmt w:val="lowerLetter"/>
      <w:suff w:val="space"/>
      <w:lvlText w:val="%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1103D5B"/>
    <w:multiLevelType w:val="multilevel"/>
    <w:tmpl w:val="7C960538"/>
    <w:lvl w:ilvl="0">
      <w:start w:val="1"/>
      <w:numFmt w:val="upperLetter"/>
      <w:pStyle w:val="Heading1"/>
      <w:suff w:val="space"/>
      <w:lvlText w:val="Activity %1:"/>
      <w:lvlJc w:val="left"/>
      <w:pPr>
        <w:ind w:left="0" w:firstLine="0"/>
      </w:pPr>
      <w:rPr>
        <w:rFonts w:ascii="Times New Roman" w:hAnsi="Times New Roman" w:hint="default"/>
        <w:sz w:val="24"/>
      </w:rPr>
    </w:lvl>
    <w:lvl w:ilvl="1">
      <w:start w:val="1"/>
      <w:numFmt w:val="decimal"/>
      <w:pStyle w:val="Heading2"/>
      <w:suff w:val="nothing"/>
      <w:lvlText w:val="%2."/>
      <w:lvlJc w:val="left"/>
      <w:pPr>
        <w:ind w:left="0" w:firstLine="0"/>
      </w:pPr>
      <w:rPr>
        <w:rFonts w:ascii="Times New Roman" w:hAnsi="Times New Roman" w:hint="default"/>
        <w:sz w:val="24"/>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15:restartNumberingAfterBreak="0">
    <w:nsid w:val="216F6984"/>
    <w:multiLevelType w:val="multilevel"/>
    <w:tmpl w:val="75666ABC"/>
    <w:lvl w:ilvl="0">
      <w:start w:val="1"/>
      <w:numFmt w:val="upperLetter"/>
      <w:suff w:val="space"/>
      <w:lvlText w:val="Activty %1:"/>
      <w:lvlJc w:val="left"/>
      <w:pPr>
        <w:ind w:left="360" w:hanging="360"/>
      </w:pPr>
      <w:rPr>
        <w:rFonts w:ascii="Times New Roman" w:hAnsi="Times New Roman" w:hint="default"/>
        <w:b/>
        <w:i w:val="0"/>
        <w:sz w:val="24"/>
      </w:rPr>
    </w:lvl>
    <w:lvl w:ilvl="1">
      <w:start w:val="1"/>
      <w:numFmt w:val="decimal"/>
      <w:lvlText w:val="%2."/>
      <w:lvlJc w:val="left"/>
      <w:pPr>
        <w:tabs>
          <w:tab w:val="num" w:pos="900"/>
        </w:tabs>
        <w:ind w:left="900" w:hanging="360"/>
      </w:pPr>
      <w:rPr>
        <w:rFonts w:hint="default"/>
        <w:b w:val="0"/>
        <w:i w:val="0"/>
        <w:sz w:val="24"/>
      </w:rPr>
    </w:lvl>
    <w:lvl w:ilvl="2">
      <w:start w:val="1"/>
      <w:numFmt w:val="lowerLetter"/>
      <w:suff w:val="space"/>
      <w:lvlText w:val="%3."/>
      <w:lvlJc w:val="left"/>
      <w:pPr>
        <w:ind w:left="1080" w:hanging="360"/>
      </w:pPr>
      <w:rPr>
        <w:rFonts w:hint="default"/>
        <w:b/>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7EE7DCF"/>
    <w:multiLevelType w:val="hybridMultilevel"/>
    <w:tmpl w:val="9DCC063E"/>
    <w:lvl w:ilvl="0" w:tplc="D4EE42FE">
      <w:start w:val="1"/>
      <w:numFmt w:val="bullet"/>
      <w:lvlText w:val=""/>
      <w:lvlJc w:val="left"/>
      <w:pPr>
        <w:tabs>
          <w:tab w:val="num" w:pos="720"/>
        </w:tabs>
        <w:ind w:left="720" w:hanging="360"/>
      </w:pPr>
      <w:rPr>
        <w:rFonts w:ascii="Symbol" w:hAnsi="Symbol" w:hint="default"/>
      </w:rPr>
    </w:lvl>
    <w:lvl w:ilvl="1" w:tplc="86CCD036" w:tentative="1">
      <w:start w:val="1"/>
      <w:numFmt w:val="bullet"/>
      <w:lvlText w:val="o"/>
      <w:lvlJc w:val="left"/>
      <w:pPr>
        <w:tabs>
          <w:tab w:val="num" w:pos="1440"/>
        </w:tabs>
        <w:ind w:left="1440" w:hanging="360"/>
      </w:pPr>
      <w:rPr>
        <w:rFonts w:ascii="Courier New" w:hAnsi="Courier New" w:hint="default"/>
      </w:rPr>
    </w:lvl>
    <w:lvl w:ilvl="2" w:tplc="44A0240A" w:tentative="1">
      <w:start w:val="1"/>
      <w:numFmt w:val="bullet"/>
      <w:lvlText w:val=""/>
      <w:lvlJc w:val="left"/>
      <w:pPr>
        <w:tabs>
          <w:tab w:val="num" w:pos="2160"/>
        </w:tabs>
        <w:ind w:left="2160" w:hanging="360"/>
      </w:pPr>
      <w:rPr>
        <w:rFonts w:ascii="Wingdings" w:hAnsi="Wingdings" w:hint="default"/>
      </w:rPr>
    </w:lvl>
    <w:lvl w:ilvl="3" w:tplc="15D6202A" w:tentative="1">
      <w:start w:val="1"/>
      <w:numFmt w:val="bullet"/>
      <w:lvlText w:val=""/>
      <w:lvlJc w:val="left"/>
      <w:pPr>
        <w:tabs>
          <w:tab w:val="num" w:pos="2880"/>
        </w:tabs>
        <w:ind w:left="2880" w:hanging="360"/>
      </w:pPr>
      <w:rPr>
        <w:rFonts w:ascii="Symbol" w:hAnsi="Symbol" w:hint="default"/>
      </w:rPr>
    </w:lvl>
    <w:lvl w:ilvl="4" w:tplc="607E3E70" w:tentative="1">
      <w:start w:val="1"/>
      <w:numFmt w:val="bullet"/>
      <w:lvlText w:val="o"/>
      <w:lvlJc w:val="left"/>
      <w:pPr>
        <w:tabs>
          <w:tab w:val="num" w:pos="3600"/>
        </w:tabs>
        <w:ind w:left="3600" w:hanging="360"/>
      </w:pPr>
      <w:rPr>
        <w:rFonts w:ascii="Courier New" w:hAnsi="Courier New" w:hint="default"/>
      </w:rPr>
    </w:lvl>
    <w:lvl w:ilvl="5" w:tplc="A21EDCBC" w:tentative="1">
      <w:start w:val="1"/>
      <w:numFmt w:val="bullet"/>
      <w:lvlText w:val=""/>
      <w:lvlJc w:val="left"/>
      <w:pPr>
        <w:tabs>
          <w:tab w:val="num" w:pos="4320"/>
        </w:tabs>
        <w:ind w:left="4320" w:hanging="360"/>
      </w:pPr>
      <w:rPr>
        <w:rFonts w:ascii="Wingdings" w:hAnsi="Wingdings" w:hint="default"/>
      </w:rPr>
    </w:lvl>
    <w:lvl w:ilvl="6" w:tplc="B62A1C08" w:tentative="1">
      <w:start w:val="1"/>
      <w:numFmt w:val="bullet"/>
      <w:lvlText w:val=""/>
      <w:lvlJc w:val="left"/>
      <w:pPr>
        <w:tabs>
          <w:tab w:val="num" w:pos="5040"/>
        </w:tabs>
        <w:ind w:left="5040" w:hanging="360"/>
      </w:pPr>
      <w:rPr>
        <w:rFonts w:ascii="Symbol" w:hAnsi="Symbol" w:hint="default"/>
      </w:rPr>
    </w:lvl>
    <w:lvl w:ilvl="7" w:tplc="CF9E7EEA" w:tentative="1">
      <w:start w:val="1"/>
      <w:numFmt w:val="bullet"/>
      <w:lvlText w:val="o"/>
      <w:lvlJc w:val="left"/>
      <w:pPr>
        <w:tabs>
          <w:tab w:val="num" w:pos="5760"/>
        </w:tabs>
        <w:ind w:left="5760" w:hanging="360"/>
      </w:pPr>
      <w:rPr>
        <w:rFonts w:ascii="Courier New" w:hAnsi="Courier New" w:hint="default"/>
      </w:rPr>
    </w:lvl>
    <w:lvl w:ilvl="8" w:tplc="57AE44D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3406F9"/>
    <w:multiLevelType w:val="multilevel"/>
    <w:tmpl w:val="F098A69E"/>
    <w:lvl w:ilvl="0">
      <w:start w:val="1"/>
      <w:numFmt w:val="none"/>
      <w:suff w:val="space"/>
      <w:lvlText w:val="&lt;h1&gt;"/>
      <w:lvlJc w:val="left"/>
      <w:pPr>
        <w:ind w:left="0" w:firstLine="0"/>
      </w:pPr>
      <w:rPr>
        <w:rFonts w:hint="default"/>
        <w:b/>
        <w:bCs/>
      </w:rPr>
    </w:lvl>
    <w:lvl w:ilvl="1">
      <w:start w:val="1"/>
      <w:numFmt w:val="bullet"/>
      <w:lvlRestart w:val="0"/>
      <w:lvlText w:val=""/>
      <w:lvlJc w:val="left"/>
      <w:pPr>
        <w:tabs>
          <w:tab w:val="num" w:pos="363"/>
        </w:tabs>
        <w:ind w:left="363" w:hanging="363"/>
      </w:pPr>
      <w:rPr>
        <w:rFonts w:ascii="Symbol" w:hAnsi="Symbol"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color w:val="auto"/>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7E46F7F"/>
    <w:multiLevelType w:val="multilevel"/>
    <w:tmpl w:val="1DE427A0"/>
    <w:lvl w:ilvl="0">
      <w:start w:val="1"/>
      <w:numFmt w:val="upperLetter"/>
      <w:suff w:val="space"/>
      <w:lvlText w:val="Activty %1:"/>
      <w:lvlJc w:val="left"/>
      <w:pPr>
        <w:ind w:left="360" w:hanging="360"/>
      </w:pPr>
      <w:rPr>
        <w:rFonts w:ascii="Times New Roman" w:hAnsi="Times New Roman" w:hint="default"/>
        <w:sz w:val="24"/>
      </w:rPr>
    </w:lvl>
    <w:lvl w:ilvl="1">
      <w:start w:val="1"/>
      <w:numFmt w:val="decimal"/>
      <w:suff w:val="space"/>
      <w:lvlText w:val="%2)"/>
      <w:lvlJc w:val="left"/>
      <w:pPr>
        <w:ind w:left="720" w:hanging="360"/>
      </w:pPr>
      <w:rPr>
        <w:rFonts w:hint="default"/>
      </w:rPr>
    </w:lvl>
    <w:lvl w:ilvl="2">
      <w:start w:val="1"/>
      <w:numFmt w:val="lowerLetter"/>
      <w:suff w:val="space"/>
      <w:lvlText w:val="%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9040FFD"/>
    <w:multiLevelType w:val="multilevel"/>
    <w:tmpl w:val="955A41F2"/>
    <w:lvl w:ilvl="0">
      <w:start w:val="1"/>
      <w:numFmt w:val="none"/>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98C6506"/>
    <w:multiLevelType w:val="multilevel"/>
    <w:tmpl w:val="ABE60470"/>
    <w:lvl w:ilvl="0">
      <w:start w:val="1"/>
      <w:numFmt w:val="upperLetter"/>
      <w:suff w:val="space"/>
      <w:lvlText w:val="Activty %1:"/>
      <w:lvlJc w:val="left"/>
      <w:pPr>
        <w:ind w:left="360" w:hanging="360"/>
      </w:pPr>
      <w:rPr>
        <w:rFonts w:ascii="Times New Roman" w:hAnsi="Times New Roman" w:hint="default"/>
        <w:b/>
        <w:i w:val="0"/>
        <w:sz w:val="24"/>
      </w:rPr>
    </w:lvl>
    <w:lvl w:ilvl="1">
      <w:start w:val="1"/>
      <w:numFmt w:val="decimal"/>
      <w:suff w:val="space"/>
      <w:lvlText w:val="%2."/>
      <w:lvlJc w:val="left"/>
      <w:pPr>
        <w:ind w:left="720" w:hanging="360"/>
      </w:pPr>
      <w:rPr>
        <w:rFonts w:hint="default"/>
        <w:b/>
        <w:i w:val="0"/>
      </w:rPr>
    </w:lvl>
    <w:lvl w:ilvl="2">
      <w:start w:val="1"/>
      <w:numFmt w:val="bullet"/>
      <w:lvlText w:val=""/>
      <w:lvlJc w:val="left"/>
      <w:pPr>
        <w:tabs>
          <w:tab w:val="num" w:pos="1080"/>
        </w:tabs>
        <w:ind w:left="1080" w:hanging="360"/>
      </w:pPr>
      <w:rPr>
        <w:rFonts w:ascii="Symbol" w:hAnsi="Symbol" w:hint="default"/>
        <w:b/>
        <w:i w:val="0"/>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FB8389E"/>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40205683"/>
    <w:multiLevelType w:val="multilevel"/>
    <w:tmpl w:val="4AE8F3EC"/>
    <w:lvl w:ilvl="0">
      <w:start w:val="1"/>
      <w:numFmt w:val="upperLetter"/>
      <w:suff w:val="space"/>
      <w:lvlText w:val="Activty %1:"/>
      <w:lvlJc w:val="left"/>
      <w:pPr>
        <w:ind w:left="360" w:hanging="360"/>
      </w:pPr>
      <w:rPr>
        <w:rFonts w:ascii="Times New Roman" w:hAnsi="Times New Roman" w:hint="default"/>
        <w:b/>
        <w:i w:val="0"/>
        <w:sz w:val="24"/>
      </w:rPr>
    </w:lvl>
    <w:lvl w:ilvl="1">
      <w:start w:val="1"/>
      <w:numFmt w:val="decimal"/>
      <w:suff w:val="space"/>
      <w:lvlText w:val="%2."/>
      <w:lvlJc w:val="left"/>
      <w:pPr>
        <w:ind w:left="720" w:hanging="360"/>
      </w:pPr>
      <w:rPr>
        <w:rFonts w:hint="default"/>
        <w:b/>
        <w:i w:val="0"/>
      </w:rPr>
    </w:lvl>
    <w:lvl w:ilvl="2">
      <w:start w:val="1"/>
      <w:numFmt w:val="lowerLetter"/>
      <w:suff w:val="space"/>
      <w:lvlText w:val="%3."/>
      <w:lvlJc w:val="left"/>
      <w:pPr>
        <w:ind w:left="1080" w:hanging="360"/>
      </w:pPr>
      <w:rPr>
        <w:rFonts w:hint="default"/>
        <w:b/>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86089A"/>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4E7528F5"/>
    <w:multiLevelType w:val="multilevel"/>
    <w:tmpl w:val="DA96676C"/>
    <w:lvl w:ilvl="0">
      <w:start w:val="1"/>
      <w:numFmt w:val="upperLetter"/>
      <w:suff w:val="space"/>
      <w:lvlText w:val="Activty %1:"/>
      <w:lvlJc w:val="left"/>
      <w:pPr>
        <w:ind w:left="360" w:hanging="360"/>
      </w:pPr>
      <w:rPr>
        <w:rFonts w:ascii="Times New Roman" w:hAnsi="Times New Roman" w:hint="default"/>
        <w:b/>
        <w:i w:val="0"/>
        <w:sz w:val="24"/>
      </w:rPr>
    </w:lvl>
    <w:lvl w:ilvl="1">
      <w:start w:val="1"/>
      <w:numFmt w:val="decimal"/>
      <w:suff w:val="space"/>
      <w:lvlText w:val="%2."/>
      <w:lvlJc w:val="left"/>
      <w:pPr>
        <w:ind w:left="720" w:hanging="360"/>
      </w:pPr>
      <w:rPr>
        <w:rFonts w:hint="default"/>
        <w:b/>
        <w:i w:val="0"/>
      </w:rPr>
    </w:lvl>
    <w:lvl w:ilvl="2">
      <w:start w:val="1"/>
      <w:numFmt w:val="bullet"/>
      <w:lvlText w:val=""/>
      <w:lvlJc w:val="left"/>
      <w:pPr>
        <w:tabs>
          <w:tab w:val="num" w:pos="1080"/>
        </w:tabs>
        <w:ind w:left="1080" w:hanging="360"/>
      </w:pPr>
      <w:rPr>
        <w:rFonts w:ascii="Symbol" w:hAnsi="Symbol" w:hint="default"/>
        <w:b/>
        <w:i w:val="0"/>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648A49E1"/>
    <w:multiLevelType w:val="multilevel"/>
    <w:tmpl w:val="75666ABC"/>
    <w:lvl w:ilvl="0">
      <w:start w:val="1"/>
      <w:numFmt w:val="upperLetter"/>
      <w:suff w:val="space"/>
      <w:lvlText w:val="Activty %1:"/>
      <w:lvlJc w:val="left"/>
      <w:pPr>
        <w:ind w:left="360" w:hanging="360"/>
      </w:pPr>
      <w:rPr>
        <w:rFonts w:ascii="Times New Roman" w:hAnsi="Times New Roman" w:hint="default"/>
        <w:b/>
        <w:i w:val="0"/>
        <w:sz w:val="24"/>
      </w:rPr>
    </w:lvl>
    <w:lvl w:ilvl="1">
      <w:start w:val="1"/>
      <w:numFmt w:val="decimal"/>
      <w:lvlText w:val="%2."/>
      <w:lvlJc w:val="left"/>
      <w:pPr>
        <w:tabs>
          <w:tab w:val="num" w:pos="900"/>
        </w:tabs>
        <w:ind w:left="900" w:hanging="360"/>
      </w:pPr>
      <w:rPr>
        <w:rFonts w:hint="default"/>
        <w:b w:val="0"/>
        <w:i w:val="0"/>
        <w:sz w:val="24"/>
      </w:rPr>
    </w:lvl>
    <w:lvl w:ilvl="2">
      <w:start w:val="1"/>
      <w:numFmt w:val="lowerLetter"/>
      <w:suff w:val="space"/>
      <w:lvlText w:val="%3."/>
      <w:lvlJc w:val="left"/>
      <w:pPr>
        <w:ind w:left="1080" w:hanging="360"/>
      </w:pPr>
      <w:rPr>
        <w:rFonts w:hint="default"/>
        <w:b/>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64B70F8B"/>
    <w:multiLevelType w:val="multilevel"/>
    <w:tmpl w:val="75666ABC"/>
    <w:lvl w:ilvl="0">
      <w:start w:val="1"/>
      <w:numFmt w:val="upperLetter"/>
      <w:suff w:val="space"/>
      <w:lvlText w:val="Activty %1:"/>
      <w:lvlJc w:val="left"/>
      <w:pPr>
        <w:ind w:left="360" w:hanging="360"/>
      </w:pPr>
      <w:rPr>
        <w:rFonts w:ascii="Times New Roman" w:hAnsi="Times New Roman" w:hint="default"/>
        <w:b/>
        <w:i w:val="0"/>
        <w:sz w:val="24"/>
      </w:rPr>
    </w:lvl>
    <w:lvl w:ilvl="1">
      <w:start w:val="1"/>
      <w:numFmt w:val="decimal"/>
      <w:lvlText w:val="%2."/>
      <w:lvlJc w:val="left"/>
      <w:pPr>
        <w:tabs>
          <w:tab w:val="num" w:pos="900"/>
        </w:tabs>
        <w:ind w:left="900" w:hanging="360"/>
      </w:pPr>
      <w:rPr>
        <w:rFonts w:hint="default"/>
        <w:b w:val="0"/>
        <w:i w:val="0"/>
        <w:sz w:val="24"/>
      </w:rPr>
    </w:lvl>
    <w:lvl w:ilvl="2">
      <w:start w:val="1"/>
      <w:numFmt w:val="lowerLetter"/>
      <w:suff w:val="space"/>
      <w:lvlText w:val="%3."/>
      <w:lvlJc w:val="left"/>
      <w:pPr>
        <w:ind w:left="1080" w:hanging="360"/>
      </w:pPr>
      <w:rPr>
        <w:rFonts w:hint="default"/>
        <w:b/>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FE410EA"/>
    <w:multiLevelType w:val="multilevel"/>
    <w:tmpl w:val="4DEA6CC8"/>
    <w:lvl w:ilvl="0">
      <w:start w:val="1"/>
      <w:numFmt w:val="none"/>
      <w:suff w:val="space"/>
      <w:lvlText w:val="&lt;h1&gt;"/>
      <w:lvlJc w:val="left"/>
      <w:pPr>
        <w:ind w:left="0" w:firstLine="0"/>
      </w:pPr>
      <w:rPr>
        <w:rFonts w:hint="default"/>
        <w:b/>
        <w:bCs/>
      </w:rPr>
    </w:lvl>
    <w:lvl w:ilvl="1">
      <w:start w:val="1"/>
      <w:numFmt w:val="bullet"/>
      <w:lvlText w:val=""/>
      <w:lvlJc w:val="left"/>
      <w:pPr>
        <w:tabs>
          <w:tab w:val="num" w:pos="360"/>
        </w:tabs>
        <w:ind w:left="360" w:hanging="360"/>
      </w:pPr>
      <w:rPr>
        <w:rFonts w:ascii="Symbol" w:hAnsi="Symbol"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712487132">
    <w:abstractNumId w:val="1"/>
  </w:num>
  <w:num w:numId="2" w16cid:durableId="545222181">
    <w:abstractNumId w:val="5"/>
  </w:num>
  <w:num w:numId="3" w16cid:durableId="648897045">
    <w:abstractNumId w:val="3"/>
  </w:num>
  <w:num w:numId="4" w16cid:durableId="1353071223">
    <w:abstractNumId w:val="2"/>
  </w:num>
  <w:num w:numId="5" w16cid:durableId="1921595663">
    <w:abstractNumId w:val="6"/>
  </w:num>
  <w:num w:numId="6" w16cid:durableId="370737870">
    <w:abstractNumId w:val="4"/>
  </w:num>
  <w:num w:numId="7" w16cid:durableId="2064478570">
    <w:abstractNumId w:val="7"/>
  </w:num>
  <w:num w:numId="8" w16cid:durableId="423962898">
    <w:abstractNumId w:val="11"/>
  </w:num>
  <w:num w:numId="9" w16cid:durableId="1701475049">
    <w:abstractNumId w:val="14"/>
  </w:num>
  <w:num w:numId="10" w16cid:durableId="1304195675">
    <w:abstractNumId w:val="0"/>
  </w:num>
  <w:num w:numId="11" w16cid:durableId="1098599316">
    <w:abstractNumId w:val="8"/>
  </w:num>
  <w:num w:numId="12" w16cid:durableId="721372906">
    <w:abstractNumId w:val="10"/>
  </w:num>
  <w:num w:numId="13" w16cid:durableId="1176773579">
    <w:abstractNumId w:val="9"/>
  </w:num>
  <w:num w:numId="14" w16cid:durableId="1930577299">
    <w:abstractNumId w:val="13"/>
  </w:num>
  <w:num w:numId="15" w16cid:durableId="20617068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I0MDKyMDAwM7E0MTBW0lEKTi0uzszPAykwqgUAo1ZWbCwAAAA="/>
  </w:docVars>
  <w:rsids>
    <w:rsidRoot w:val="00E63A52"/>
    <w:rsid w:val="00034BFA"/>
    <w:rsid w:val="00045FD6"/>
    <w:rsid w:val="000709A8"/>
    <w:rsid w:val="000B7C52"/>
    <w:rsid w:val="000E1C0E"/>
    <w:rsid w:val="001146F9"/>
    <w:rsid w:val="001571A9"/>
    <w:rsid w:val="001F75A5"/>
    <w:rsid w:val="00205CCF"/>
    <w:rsid w:val="0021286D"/>
    <w:rsid w:val="002339C2"/>
    <w:rsid w:val="00233B6D"/>
    <w:rsid w:val="002F6609"/>
    <w:rsid w:val="00314024"/>
    <w:rsid w:val="00373BB2"/>
    <w:rsid w:val="003747ED"/>
    <w:rsid w:val="003B5CCC"/>
    <w:rsid w:val="003E55F7"/>
    <w:rsid w:val="0044517A"/>
    <w:rsid w:val="00452AA4"/>
    <w:rsid w:val="00455264"/>
    <w:rsid w:val="0045681F"/>
    <w:rsid w:val="004623D7"/>
    <w:rsid w:val="004626C9"/>
    <w:rsid w:val="0046795D"/>
    <w:rsid w:val="0050125A"/>
    <w:rsid w:val="00505D80"/>
    <w:rsid w:val="005B4602"/>
    <w:rsid w:val="005D3D82"/>
    <w:rsid w:val="005F36EA"/>
    <w:rsid w:val="005F542E"/>
    <w:rsid w:val="005F7AAE"/>
    <w:rsid w:val="0060461D"/>
    <w:rsid w:val="0063590D"/>
    <w:rsid w:val="00696CD4"/>
    <w:rsid w:val="006A5DDA"/>
    <w:rsid w:val="006B239A"/>
    <w:rsid w:val="006C4710"/>
    <w:rsid w:val="006D693A"/>
    <w:rsid w:val="007235AE"/>
    <w:rsid w:val="00730275"/>
    <w:rsid w:val="00743A0D"/>
    <w:rsid w:val="00775FC2"/>
    <w:rsid w:val="0081030F"/>
    <w:rsid w:val="008125DC"/>
    <w:rsid w:val="00824775"/>
    <w:rsid w:val="00831E96"/>
    <w:rsid w:val="008347DB"/>
    <w:rsid w:val="00877965"/>
    <w:rsid w:val="008936E3"/>
    <w:rsid w:val="008E004E"/>
    <w:rsid w:val="008E4001"/>
    <w:rsid w:val="009122CC"/>
    <w:rsid w:val="009249C8"/>
    <w:rsid w:val="00966047"/>
    <w:rsid w:val="00986B1B"/>
    <w:rsid w:val="009E0C8B"/>
    <w:rsid w:val="00A3774D"/>
    <w:rsid w:val="00A57479"/>
    <w:rsid w:val="00B272AC"/>
    <w:rsid w:val="00B60E1C"/>
    <w:rsid w:val="00B95986"/>
    <w:rsid w:val="00BA66F3"/>
    <w:rsid w:val="00BB56C8"/>
    <w:rsid w:val="00BD468D"/>
    <w:rsid w:val="00C73B94"/>
    <w:rsid w:val="00C73ED8"/>
    <w:rsid w:val="00C93166"/>
    <w:rsid w:val="00CE63B1"/>
    <w:rsid w:val="00CF3870"/>
    <w:rsid w:val="00D1054C"/>
    <w:rsid w:val="00D12906"/>
    <w:rsid w:val="00D566C4"/>
    <w:rsid w:val="00DA5CB7"/>
    <w:rsid w:val="00DC7700"/>
    <w:rsid w:val="00E05208"/>
    <w:rsid w:val="00E0551C"/>
    <w:rsid w:val="00E16BF9"/>
    <w:rsid w:val="00E375FB"/>
    <w:rsid w:val="00E470DE"/>
    <w:rsid w:val="00E63A52"/>
    <w:rsid w:val="00EA7729"/>
    <w:rsid w:val="00ED20F2"/>
    <w:rsid w:val="00F00DC2"/>
    <w:rsid w:val="00F0752C"/>
    <w:rsid w:val="00F81555"/>
    <w:rsid w:val="00FC5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F3D8B4"/>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rPr>
  </w:style>
  <w:style w:type="paragraph" w:styleId="Heading1">
    <w:name w:val="heading 1"/>
    <w:basedOn w:val="Normal"/>
    <w:next w:val="Normal"/>
    <w:qFormat/>
    <w:rsid w:val="00373BB2"/>
    <w:pPr>
      <w:keepNext/>
      <w:numPr>
        <w:numId w:val="1"/>
      </w:numPr>
      <w:spacing w:before="240" w:after="60"/>
      <w:outlineLvl w:val="0"/>
    </w:pPr>
    <w:rPr>
      <w:rFonts w:asciiTheme="majorHAnsi" w:hAnsiTheme="majorHAnsi" w:cs="Arial"/>
      <w:b/>
      <w:bCs/>
      <w:color w:val="365F91" w:themeColor="accent1" w:themeShade="BF"/>
      <w:kern w:val="32"/>
      <w:sz w:val="32"/>
      <w:szCs w:val="32"/>
    </w:rPr>
  </w:style>
  <w:style w:type="paragraph" w:styleId="Heading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120" w:after="120" w:line="264" w:lineRule="auto"/>
      <w:outlineLvl w:val="2"/>
    </w:pPr>
    <w:rPr>
      <w:rFonts w:ascii="Arial Narrow" w:hAnsi="Arial Narrow" w:cs="Arial"/>
      <w:b/>
      <w:bCs/>
      <w:color w:val="1048B0"/>
      <w:kern w:val="32"/>
      <w:sz w:val="40"/>
      <w:szCs w:val="26"/>
      <w:lang w:val="en-US"/>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SectionTitle">
    <w:name w:val="Section Title"/>
    <w:basedOn w:val="Normal"/>
    <w:pPr>
      <w:numPr>
        <w:numId w:val="5"/>
      </w:numPr>
    </w:pPr>
    <w:rPr>
      <w:lang w:val="en-US"/>
    </w:rPr>
  </w:style>
  <w:style w:type="paragraph" w:styleId="CommentText">
    <w:name w:val="annotation text"/>
    <w:basedOn w:val="Normal"/>
    <w:link w:val="CommentTextChar"/>
    <w:semiHidden/>
    <w:rPr>
      <w:sz w:val="20"/>
      <w:lang w:val="en-US"/>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unhideWhenUsed/>
    <w:rsid w:val="00696CD4"/>
    <w:rPr>
      <w:sz w:val="16"/>
      <w:szCs w:val="16"/>
    </w:rPr>
  </w:style>
  <w:style w:type="paragraph" w:styleId="CommentSubject">
    <w:name w:val="annotation subject"/>
    <w:basedOn w:val="CommentText"/>
    <w:next w:val="CommentText"/>
    <w:link w:val="CommentSubjectChar"/>
    <w:uiPriority w:val="99"/>
    <w:semiHidden/>
    <w:unhideWhenUsed/>
    <w:rsid w:val="00696CD4"/>
    <w:rPr>
      <w:b/>
      <w:bCs/>
      <w:lang w:val="en-GB"/>
    </w:rPr>
  </w:style>
  <w:style w:type="character" w:customStyle="1" w:styleId="CommentTextChar">
    <w:name w:val="Comment Text Char"/>
    <w:link w:val="CommentText"/>
    <w:semiHidden/>
    <w:rsid w:val="00696CD4"/>
    <w:rPr>
      <w:szCs w:val="24"/>
      <w:lang w:val="en-US" w:eastAsia="en-US"/>
    </w:rPr>
  </w:style>
  <w:style w:type="character" w:customStyle="1" w:styleId="CommentSubjectChar">
    <w:name w:val="Comment Subject Char"/>
    <w:link w:val="CommentSubject"/>
    <w:uiPriority w:val="99"/>
    <w:semiHidden/>
    <w:rsid w:val="00696CD4"/>
    <w:rPr>
      <w:b/>
      <w:bCs/>
      <w:szCs w:val="24"/>
      <w:lang w:val="en-GB" w:eastAsia="en-US"/>
    </w:rPr>
  </w:style>
  <w:style w:type="table" w:styleId="TableGrid">
    <w:name w:val="Table Grid"/>
    <w:basedOn w:val="TableNormal"/>
    <w:uiPriority w:val="59"/>
    <w:rsid w:val="00373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31E96"/>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793</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Answers to Questions in the Workbook Chapter 39, The Musculoskeletal System</vt:lpstr>
    </vt:vector>
  </TitlesOfParts>
  <Company>DATC</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30, The Musculoskeletal System</dc:title>
  <dc:subject>Birthday</dc:subject>
  <dc:creator>LSK</dc:creator>
  <cp:keywords>Birthday</cp:keywords>
  <dc:description>Shankar's Birthday falls on 25th July.  Don't Forget to wish him</dc:description>
  <cp:lastModifiedBy>Devaraj N</cp:lastModifiedBy>
  <cp:revision>12</cp:revision>
  <cp:lastPrinted>2014-01-03T07:58:00Z</cp:lastPrinted>
  <dcterms:created xsi:type="dcterms:W3CDTF">2022-11-14T12:36:00Z</dcterms:created>
  <dcterms:modified xsi:type="dcterms:W3CDTF">2023-04-24T15:19:00Z</dcterms:modified>
</cp:coreProperties>
</file>