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3EC7B" w14:textId="77777777" w:rsidR="00AE7FA9" w:rsidRPr="00AD6C2E" w:rsidRDefault="00AE7FA9" w:rsidP="007172A0">
      <w:pPr>
        <w:rPr>
          <w:rFonts w:ascii="Verdana" w:hAnsi="Verdana"/>
          <w:sz w:val="22"/>
        </w:rPr>
      </w:pPr>
      <w:r w:rsidRPr="00AD6C2E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7CAB3C0D" wp14:editId="6874CABD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A6285D0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200CA444" w14:textId="58ADA4C1" w:rsidR="00A65F4B" w:rsidRPr="00AD6C2E" w:rsidRDefault="00A65F4B" w:rsidP="00CE263A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  <w:lang w:eastAsia="en-US"/>
        </w:rPr>
      </w:pPr>
      <w:r w:rsidRPr="00AD6C2E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AD6C2E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AD6C2E">
        <w:rPr>
          <w:rFonts w:ascii="Cambria" w:hAnsi="Cambria"/>
          <w:b/>
          <w:color w:val="007AC3" w:themeColor="accent1"/>
          <w:sz w:val="32"/>
          <w:szCs w:val="32"/>
        </w:rPr>
        <w:t>Chapter</w:t>
      </w:r>
      <w:r w:rsidR="00C436C6" w:rsidRPr="00AD6C2E">
        <w:rPr>
          <w:rFonts w:ascii="Cambria" w:hAnsi="Cambria"/>
          <w:b/>
          <w:color w:val="007AC3" w:themeColor="accent1"/>
          <w:sz w:val="32"/>
          <w:szCs w:val="32"/>
        </w:rPr>
        <w:t xml:space="preserve"> </w:t>
      </w:r>
      <w:r w:rsidR="00411628" w:rsidRPr="00AD6C2E">
        <w:rPr>
          <w:rFonts w:ascii="Cambria" w:hAnsi="Cambria"/>
          <w:b/>
          <w:color w:val="007AC3" w:themeColor="accent1"/>
          <w:sz w:val="32"/>
          <w:szCs w:val="32"/>
        </w:rPr>
        <w:t>27</w:t>
      </w:r>
      <w:r w:rsidRPr="00AD6C2E">
        <w:rPr>
          <w:rFonts w:ascii="Cambria" w:hAnsi="Cambria"/>
          <w:b/>
          <w:color w:val="007AC3" w:themeColor="accent1"/>
          <w:sz w:val="32"/>
          <w:szCs w:val="32"/>
        </w:rPr>
        <w:t>, Caring for People Who Are Dying</w:t>
      </w:r>
    </w:p>
    <w:tbl>
      <w:tblPr>
        <w:tblStyle w:val="TableGrid1"/>
        <w:tblW w:w="0" w:type="auto"/>
        <w:tblLook w:val="04A0" w:firstRow="1" w:lastRow="0" w:firstColumn="1" w:lastColumn="0" w:noHBand="0" w:noVBand="1"/>
        <w:tblDescription w:val="This table describes about the Suggested Answers for Topics for Discussion"/>
      </w:tblPr>
      <w:tblGrid>
        <w:gridCol w:w="6048"/>
        <w:gridCol w:w="2808"/>
      </w:tblGrid>
      <w:tr w:rsidR="00A65F4B" w:rsidRPr="00AD6C2E" w14:paraId="5F451B70" w14:textId="77777777" w:rsidTr="00165177">
        <w:trPr>
          <w:tblHeader/>
        </w:trPr>
        <w:tc>
          <w:tcPr>
            <w:tcW w:w="6048" w:type="dxa"/>
          </w:tcPr>
          <w:p w14:paraId="20068B10" w14:textId="77777777" w:rsidR="00A65F4B" w:rsidRPr="00AD6C2E" w:rsidRDefault="00A65F4B" w:rsidP="00CE263A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AD6C2E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2808" w:type="dxa"/>
          </w:tcPr>
          <w:p w14:paraId="3611ADCB" w14:textId="77777777" w:rsidR="00A65F4B" w:rsidRPr="00AD6C2E" w:rsidRDefault="00A65F4B" w:rsidP="00CE263A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AD6C2E">
              <w:rPr>
                <w:rFonts w:ascii="Verdana" w:hAnsi="Verdana"/>
                <w:sz w:val="22"/>
                <w:szCs w:val="22"/>
              </w:rPr>
              <w:t>Learning Objective(s)</w:t>
            </w:r>
          </w:p>
        </w:tc>
      </w:tr>
      <w:tr w:rsidR="00A65F4B" w:rsidRPr="00AD6C2E" w14:paraId="1632DEB1" w14:textId="77777777" w:rsidTr="00165177">
        <w:trPr>
          <w:trHeight w:val="6830"/>
        </w:trPr>
        <w:tc>
          <w:tcPr>
            <w:tcW w:w="6048" w:type="dxa"/>
          </w:tcPr>
          <w:p w14:paraId="793A7798" w14:textId="77777777" w:rsidR="00A65F4B" w:rsidRPr="00AD6C2E" w:rsidRDefault="00A65F4B" w:rsidP="00CE263A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AD6C2E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530AEF3D" w14:textId="77777777" w:rsidR="00A65F4B" w:rsidRPr="00AD6C2E" w:rsidRDefault="00A65F4B" w:rsidP="00A65F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Vital signs will change, indicating circulatory failure.</w:t>
            </w:r>
          </w:p>
          <w:p w14:paraId="6588DC16" w14:textId="77777777" w:rsidR="00A65F4B" w:rsidRPr="00AD6C2E" w:rsidRDefault="00A65F4B" w:rsidP="00A65F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Skin changes will occur.</w:t>
            </w:r>
          </w:p>
          <w:p w14:paraId="4E702B88" w14:textId="77777777" w:rsidR="00A65F4B" w:rsidRPr="00AD6C2E" w:rsidRDefault="00A65F4B" w:rsidP="00A65F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Respiratory pattern will change. Georgia may have Cheyne–Stokes respirations, and you will note the “death rattle.”</w:t>
            </w:r>
          </w:p>
          <w:p w14:paraId="4042DDB1" w14:textId="77777777" w:rsidR="00A65F4B" w:rsidRPr="00AD6C2E" w:rsidRDefault="00A65F4B" w:rsidP="00A65F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Evidence of diminished digestive activity will occur, leading to decreased intake and bowel problems.</w:t>
            </w:r>
          </w:p>
          <w:p w14:paraId="603FAE9C" w14:textId="31018128" w:rsidR="00A65F4B" w:rsidRPr="00AD6C2E" w:rsidRDefault="00A65F4B" w:rsidP="00A65F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Side effects of pain medications may cause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Georgia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to be constipated.</w:t>
            </w:r>
          </w:p>
          <w:p w14:paraId="061A7250" w14:textId="77777777" w:rsidR="00A65F4B" w:rsidRPr="00AD6C2E" w:rsidRDefault="00A65F4B" w:rsidP="00A65F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Georgia may become oliguric, anuric, or incontinent.</w:t>
            </w:r>
          </w:p>
          <w:p w14:paraId="3FA02029" w14:textId="77777777" w:rsidR="00A65F4B" w:rsidRPr="00AD6C2E" w:rsidRDefault="00A65F4B" w:rsidP="00A65F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Increasing muscle weakness will develop.</w:t>
            </w:r>
          </w:p>
          <w:p w14:paraId="7CFE881A" w14:textId="77777777" w:rsidR="00A65F4B" w:rsidRPr="00AD6C2E" w:rsidRDefault="00A65F4B" w:rsidP="00A65F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There may be decreased sensation and signs of diminished vision.</w:t>
            </w:r>
          </w:p>
          <w:p w14:paraId="4BB84B06" w14:textId="21C4B154" w:rsidR="00A65F4B" w:rsidRPr="00AD6C2E" w:rsidRDefault="00ED0824" w:rsidP="00A65F4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="00A65F4B" w:rsidRPr="00AD6C2E">
              <w:rPr>
                <w:rFonts w:ascii="Verdana" w:hAnsi="Verdana"/>
                <w:color w:val="auto"/>
                <w:sz w:val="22"/>
                <w:szCs w:val="22"/>
              </w:rPr>
              <w:t>might develop alterations in consciousness.</w:t>
            </w:r>
          </w:p>
          <w:p w14:paraId="78230F80" w14:textId="77777777" w:rsidR="00A65F4B" w:rsidRPr="00AD6C2E" w:rsidRDefault="00A65F4B" w:rsidP="00CE263A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AD6C2E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74169809" w14:textId="7D34C15D" w:rsidR="00A65F4B" w:rsidRPr="00AD6C2E" w:rsidRDefault="00A65F4B" w:rsidP="00A65F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You should inform the nurse about the bowel problems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 having, and follow the nurse’s direction.</w:t>
            </w:r>
          </w:p>
          <w:p w14:paraId="21D378E6" w14:textId="1FF019D6" w:rsidR="00A65F4B" w:rsidRPr="00AD6C2E" w:rsidRDefault="00A65F4B" w:rsidP="00A65F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As you work with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and turn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, be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very gentle so as not to cause any additional pain.</w:t>
            </w:r>
          </w:p>
          <w:p w14:paraId="48D1CB1F" w14:textId="591BEFA5" w:rsidR="00A65F4B" w:rsidRPr="00AD6C2E" w:rsidRDefault="00A65F4B" w:rsidP="00A65F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Keep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skin clean and dry. Check pressure point areas for skin changes.</w:t>
            </w:r>
          </w:p>
          <w:p w14:paraId="336A4D9D" w14:textId="1FC58308" w:rsidR="00A65F4B" w:rsidRPr="00AD6C2E" w:rsidRDefault="00A65F4B" w:rsidP="00A65F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Apply lotion and gently massage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feet, legs, arms, and back.</w:t>
            </w:r>
          </w:p>
          <w:p w14:paraId="1030425A" w14:textId="77408792" w:rsidR="00A65F4B" w:rsidRPr="00AD6C2E" w:rsidRDefault="00A65F4B" w:rsidP="00A65F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If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 a catheter in place, provide catheter care and maintain the collection device.</w:t>
            </w:r>
          </w:p>
          <w:p w14:paraId="266E20A8" w14:textId="1F8E9A1A" w:rsidR="00A65F4B" w:rsidRPr="00AD6C2E" w:rsidRDefault="00A65F4B" w:rsidP="00A65F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Before starting care, check with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husband to make sure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 been medicated for pain at least 20 minutes before you begin.</w:t>
            </w:r>
          </w:p>
          <w:p w14:paraId="69E79C14" w14:textId="5DAC632C" w:rsidR="00A65F4B" w:rsidRPr="00AD6C2E" w:rsidRDefault="00A65F4B" w:rsidP="00A65F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Reposition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and place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in good body alignment.</w:t>
            </w:r>
          </w:p>
          <w:p w14:paraId="755B9D4E" w14:textId="77777777" w:rsidR="00A65F4B" w:rsidRPr="00AD6C2E" w:rsidRDefault="00A65F4B" w:rsidP="00A65F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Provide frequent mouth care, and keep mucous membranes moist.</w:t>
            </w:r>
          </w:p>
          <w:p w14:paraId="56AEA4B5" w14:textId="77777777" w:rsidR="00A65F4B" w:rsidRPr="00AD6C2E" w:rsidRDefault="00A65F4B" w:rsidP="00A65F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Remove soiled linens, bedpans, or emesis basins and use air freshener if necessary.</w:t>
            </w:r>
          </w:p>
          <w:p w14:paraId="04F198D6" w14:textId="014958DC" w:rsidR="00A65F4B" w:rsidRPr="00AD6C2E" w:rsidRDefault="00A65F4B" w:rsidP="00A65F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Ask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if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pain medication is keeping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free from pain. Report immediately to the nurse any breakthrough pain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complain of.</w:t>
            </w:r>
          </w:p>
          <w:p w14:paraId="4380FE7E" w14:textId="10B680A1" w:rsidR="00A65F4B" w:rsidRPr="00AD6C2E" w:rsidRDefault="00A65F4B" w:rsidP="00A65F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Offer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fluids and foods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prefer.</w:t>
            </w:r>
          </w:p>
          <w:p w14:paraId="46AFFCD1" w14:textId="249A78EA" w:rsidR="00A65F4B" w:rsidRPr="00AD6C2E" w:rsidRDefault="00A65F4B" w:rsidP="00A65F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Offer to read to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, talk with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about subjects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 interested in.</w:t>
            </w:r>
          </w:p>
          <w:p w14:paraId="6882BDFB" w14:textId="77777777" w:rsidR="00A65F4B" w:rsidRPr="00AD6C2E" w:rsidRDefault="00A65F4B" w:rsidP="00A65F4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Be a good listener.</w:t>
            </w:r>
          </w:p>
        </w:tc>
        <w:tc>
          <w:tcPr>
            <w:tcW w:w="2808" w:type="dxa"/>
          </w:tcPr>
          <w:p w14:paraId="7ABF4123" w14:textId="551D6D44" w:rsidR="00A65F4B" w:rsidRPr="00AD6C2E" w:rsidRDefault="00411628" w:rsidP="00A65F4B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1</w:t>
            </w:r>
            <w:r w:rsidR="00A65F4B" w:rsidRPr="00AD6C2E">
              <w:rPr>
                <w:rFonts w:ascii="Verdana" w:hAnsi="Verdana"/>
                <w:color w:val="auto"/>
                <w:sz w:val="22"/>
                <w:szCs w:val="22"/>
              </w:rPr>
              <w:t>, 3</w:t>
            </w:r>
          </w:p>
        </w:tc>
      </w:tr>
      <w:tr w:rsidR="00A65F4B" w:rsidRPr="00AD6C2E" w14:paraId="628C7222" w14:textId="77777777" w:rsidTr="00165177">
        <w:tc>
          <w:tcPr>
            <w:tcW w:w="6048" w:type="dxa"/>
          </w:tcPr>
          <w:p w14:paraId="3895F342" w14:textId="77777777" w:rsidR="00A65F4B" w:rsidRPr="00AD6C2E" w:rsidRDefault="00A65F4B" w:rsidP="00CE263A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AD6C2E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6BA20556" w14:textId="77777777" w:rsidR="00A65F4B" w:rsidRPr="00AD6C2E" w:rsidRDefault="00A65F4B" w:rsidP="00A65F4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Remember that Samuel may be going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through a grieving process.</w:t>
            </w:r>
          </w:p>
          <w:p w14:paraId="41B3B6B1" w14:textId="77777777" w:rsidR="00A65F4B" w:rsidRPr="00AD6C2E" w:rsidRDefault="00A65F4B" w:rsidP="00A65F4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Help Samuel understand that Georgia will stop eating as the dying process continues.</w:t>
            </w:r>
          </w:p>
          <w:p w14:paraId="26748748" w14:textId="64F5B5BF" w:rsidR="00A65F4B" w:rsidRPr="00AD6C2E" w:rsidRDefault="00A65F4B" w:rsidP="00A65F4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Help Samuel by explaining to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that Georgia may have periods of consciousness and awareness.</w:t>
            </w:r>
          </w:p>
          <w:p w14:paraId="5F76ACF8" w14:textId="27BF2697" w:rsidR="00A65F4B" w:rsidRPr="00AD6C2E" w:rsidRDefault="00A65F4B" w:rsidP="00A65F4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Help Samuel by simply sitting with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and encouraging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to talk about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concerns and fears.</w:t>
            </w:r>
          </w:p>
          <w:p w14:paraId="66D6A1CC" w14:textId="6D4B719A" w:rsidR="00A65F4B" w:rsidRPr="00AD6C2E" w:rsidRDefault="00A65F4B" w:rsidP="00A65F4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Tell Samuel </w:t>
            </w:r>
            <w:proofErr w:type="gramStart"/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that 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>Georgia</w:t>
            </w:r>
            <w:proofErr w:type="gramEnd"/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 may be able to hear what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>they are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 saying, even if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Georgia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seems to be unconscious.</w:t>
            </w:r>
          </w:p>
          <w:p w14:paraId="530A0B0A" w14:textId="7F490A2F" w:rsidR="00A65F4B" w:rsidRPr="00AD6C2E" w:rsidRDefault="00A65F4B" w:rsidP="00A65F4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Tell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>Samuel they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 should continue to talk to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>Georgia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.</w:t>
            </w:r>
          </w:p>
          <w:p w14:paraId="4356691B" w14:textId="206B830A" w:rsidR="00A65F4B" w:rsidRPr="00AD6C2E" w:rsidRDefault="00A65F4B" w:rsidP="00A65F4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If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want to, Samuel can assist you in providing care to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>Georgia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, and thus avoid losing an opportunity to talk with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should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become alert.</w:t>
            </w:r>
          </w:p>
          <w:p w14:paraId="650B0EEB" w14:textId="77777777" w:rsidR="00A65F4B" w:rsidRPr="00AD6C2E" w:rsidRDefault="00A65F4B" w:rsidP="00CE263A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AD6C2E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74482C9A" w14:textId="578ED280" w:rsidR="00A65F4B" w:rsidRPr="00AD6C2E" w:rsidRDefault="00A65F4B" w:rsidP="00A65F4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Respond by telling Georgia that you are there with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>them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.</w:t>
            </w:r>
          </w:p>
          <w:p w14:paraId="0FE40AFB" w14:textId="6716CCE2" w:rsidR="00A65F4B" w:rsidRPr="00AD6C2E" w:rsidRDefault="00A65F4B" w:rsidP="00A65F4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Ask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them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if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>they have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 a special prayer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want said.</w:t>
            </w:r>
          </w:p>
          <w:p w14:paraId="3A85FC8D" w14:textId="68277721" w:rsidR="00A65F4B" w:rsidRPr="00AD6C2E" w:rsidRDefault="00A65F4B" w:rsidP="00A65F4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If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they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ask you to read a prayer from </w:t>
            </w:r>
            <w:r w:rsidR="00ED0824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their 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prayer book, do so.</w:t>
            </w:r>
          </w:p>
        </w:tc>
        <w:tc>
          <w:tcPr>
            <w:tcW w:w="2808" w:type="dxa"/>
          </w:tcPr>
          <w:p w14:paraId="41367DFF" w14:textId="133DF317" w:rsidR="00A65F4B" w:rsidRPr="00AD6C2E" w:rsidRDefault="00A65F4B" w:rsidP="00A65F4B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1,</w:t>
            </w:r>
            <w:r w:rsidR="00411628"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 3</w:t>
            </w: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 xml:space="preserve"> 4, 5, 6</w:t>
            </w:r>
          </w:p>
        </w:tc>
      </w:tr>
      <w:tr w:rsidR="00A65F4B" w:rsidRPr="00AD6C2E" w14:paraId="24AE7606" w14:textId="77777777" w:rsidTr="00165177">
        <w:trPr>
          <w:trHeight w:val="2585"/>
        </w:trPr>
        <w:tc>
          <w:tcPr>
            <w:tcW w:w="6048" w:type="dxa"/>
          </w:tcPr>
          <w:p w14:paraId="41035BAB" w14:textId="77777777" w:rsidR="00A65F4B" w:rsidRPr="00AD6C2E" w:rsidRDefault="00A65F4B" w:rsidP="00CE263A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AD6C2E">
              <w:rPr>
                <w:rFonts w:ascii="Verdana" w:hAnsi="Verdana"/>
                <w:sz w:val="22"/>
                <w:szCs w:val="22"/>
              </w:rPr>
              <w:lastRenderedPageBreak/>
              <w:t>3a.  Students’ responses should include the following:</w:t>
            </w:r>
          </w:p>
          <w:p w14:paraId="38E07661" w14:textId="77777777" w:rsidR="00A65F4B" w:rsidRPr="00AD6C2E" w:rsidRDefault="00A65F4B" w:rsidP="00A65F4B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bCs/>
                <w:color w:val="auto"/>
                <w:sz w:val="22"/>
                <w:szCs w:val="22"/>
              </w:rPr>
              <w:t>Be aware of any cultural or religious considerations regarding caring for the body.</w:t>
            </w:r>
          </w:p>
          <w:p w14:paraId="162A371D" w14:textId="77777777" w:rsidR="00A65F4B" w:rsidRPr="00AD6C2E" w:rsidRDefault="00A65F4B" w:rsidP="00A65F4B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bCs/>
                <w:color w:val="auto"/>
                <w:sz w:val="22"/>
                <w:szCs w:val="22"/>
              </w:rPr>
              <w:t>Clean, align, shroud, and identify the body according to facility policy.</w:t>
            </w:r>
          </w:p>
          <w:p w14:paraId="6C911F23" w14:textId="77777777" w:rsidR="00A65F4B" w:rsidRPr="00AD6C2E" w:rsidRDefault="00A65F4B" w:rsidP="00A65F4B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bCs/>
                <w:color w:val="auto"/>
                <w:sz w:val="22"/>
                <w:szCs w:val="22"/>
              </w:rPr>
              <w:t>Secure the deceased’s belongings according to facility policy.</w:t>
            </w:r>
          </w:p>
        </w:tc>
        <w:tc>
          <w:tcPr>
            <w:tcW w:w="2808" w:type="dxa"/>
          </w:tcPr>
          <w:p w14:paraId="1664661F" w14:textId="77777777" w:rsidR="00A65F4B" w:rsidRPr="00AD6C2E" w:rsidRDefault="00A65F4B" w:rsidP="00A65F4B">
            <w:p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AD6C2E">
              <w:rPr>
                <w:rFonts w:ascii="Verdana" w:hAnsi="Verdana"/>
                <w:color w:val="auto"/>
                <w:sz w:val="22"/>
                <w:szCs w:val="22"/>
              </w:rPr>
              <w:t>7</w:t>
            </w:r>
          </w:p>
        </w:tc>
      </w:tr>
    </w:tbl>
    <w:p w14:paraId="0DB53B29" w14:textId="1CBC21F7" w:rsidR="001E2049" w:rsidRPr="00AD6C2E" w:rsidRDefault="001E2049" w:rsidP="00A65F4B">
      <w:pPr>
        <w:keepNext/>
        <w:keepLines/>
        <w:spacing w:before="480" w:line="240" w:lineRule="auto"/>
        <w:outlineLvl w:val="0"/>
        <w:rPr>
          <w:rFonts w:ascii="Verdana" w:hAnsi="Verdana"/>
          <w:sz w:val="22"/>
          <w:lang w:eastAsia="de-DE"/>
        </w:rPr>
      </w:pPr>
    </w:p>
    <w:p w14:paraId="0600E8FE" w14:textId="77777777" w:rsidR="00AD6C2E" w:rsidRPr="00AD6C2E" w:rsidRDefault="00AD6C2E">
      <w:pPr>
        <w:keepNext/>
        <w:keepLines/>
        <w:spacing w:before="480" w:line="240" w:lineRule="auto"/>
        <w:outlineLvl w:val="0"/>
        <w:rPr>
          <w:rFonts w:ascii="Verdana" w:hAnsi="Verdana"/>
          <w:sz w:val="22"/>
          <w:lang w:eastAsia="de-DE"/>
        </w:rPr>
      </w:pPr>
    </w:p>
    <w:sectPr w:rsidR="00AD6C2E" w:rsidRPr="00AD6C2E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AE36C" w14:textId="77777777" w:rsidR="000768DC" w:rsidRDefault="000768DC" w:rsidP="00291CA2">
      <w:pPr>
        <w:spacing w:line="240" w:lineRule="auto"/>
      </w:pPr>
      <w:r>
        <w:separator/>
      </w:r>
    </w:p>
  </w:endnote>
  <w:endnote w:type="continuationSeparator" w:id="0">
    <w:p w14:paraId="756C042E" w14:textId="77777777" w:rsidR="000768DC" w:rsidRDefault="000768DC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53FFCE07" w14:textId="77777777" w:rsidTr="001E2049">
      <w:tc>
        <w:tcPr>
          <w:tcW w:w="9746" w:type="dxa"/>
          <w:vAlign w:val="bottom"/>
        </w:tcPr>
        <w:p w14:paraId="2468B572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6005A7B6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D6C2E">
            <w:rPr>
              <w:noProof/>
            </w:rPr>
            <w:t>3</w:t>
          </w:r>
          <w:r>
            <w:fldChar w:fldCharType="end"/>
          </w:r>
        </w:p>
      </w:tc>
    </w:tr>
  </w:tbl>
  <w:p w14:paraId="178FC560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372B4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15E1A42E" wp14:editId="332D35C6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E4FED" w14:textId="77777777" w:rsidR="000768DC" w:rsidRDefault="000768DC" w:rsidP="00291CA2">
      <w:pPr>
        <w:spacing w:line="240" w:lineRule="auto"/>
      </w:pPr>
      <w:r>
        <w:separator/>
      </w:r>
    </w:p>
  </w:footnote>
  <w:footnote w:type="continuationSeparator" w:id="0">
    <w:p w14:paraId="40873550" w14:textId="77777777" w:rsidR="000768DC" w:rsidRDefault="000768DC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36CF2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1A09ECC5" wp14:editId="10EEC5F6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6D75CE7"/>
    <w:multiLevelType w:val="hybridMultilevel"/>
    <w:tmpl w:val="AEA21EB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8007A6D"/>
    <w:multiLevelType w:val="multilevel"/>
    <w:tmpl w:val="B4C2E896"/>
    <w:numStyleLink w:val="Bulletlist"/>
  </w:abstractNum>
  <w:abstractNum w:abstractNumId="9" w15:restartNumberingAfterBreak="0">
    <w:nsid w:val="49A7500F"/>
    <w:multiLevelType w:val="hybridMultilevel"/>
    <w:tmpl w:val="37FE58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72941"/>
    <w:multiLevelType w:val="hybridMultilevel"/>
    <w:tmpl w:val="C930EA3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B77E0"/>
    <w:multiLevelType w:val="hybridMultilevel"/>
    <w:tmpl w:val="3FDAE2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64F4343F"/>
    <w:multiLevelType w:val="multilevel"/>
    <w:tmpl w:val="44280DF8"/>
    <w:numStyleLink w:val="Headinglist"/>
  </w:abstractNum>
  <w:abstractNum w:abstractNumId="14" w15:restartNumberingAfterBreak="0">
    <w:nsid w:val="656C1EC4"/>
    <w:multiLevelType w:val="multilevel"/>
    <w:tmpl w:val="B4C2E896"/>
    <w:numStyleLink w:val="Bulletlist"/>
  </w:abstractNum>
  <w:abstractNum w:abstractNumId="15" w15:restartNumberingAfterBreak="0">
    <w:nsid w:val="6EF458D3"/>
    <w:multiLevelType w:val="hybridMultilevel"/>
    <w:tmpl w:val="BE1CC4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7287307">
    <w:abstractNumId w:val="4"/>
  </w:num>
  <w:num w:numId="2" w16cid:durableId="1967925065">
    <w:abstractNumId w:val="4"/>
  </w:num>
  <w:num w:numId="3" w16cid:durableId="537474178">
    <w:abstractNumId w:val="4"/>
  </w:num>
  <w:num w:numId="4" w16cid:durableId="681398645">
    <w:abstractNumId w:val="1"/>
  </w:num>
  <w:num w:numId="5" w16cid:durableId="2087337153">
    <w:abstractNumId w:val="6"/>
  </w:num>
  <w:num w:numId="6" w16cid:durableId="1082291698">
    <w:abstractNumId w:val="12"/>
  </w:num>
  <w:num w:numId="7" w16cid:durableId="1389887729">
    <w:abstractNumId w:val="7"/>
  </w:num>
  <w:num w:numId="8" w16cid:durableId="1291472361">
    <w:abstractNumId w:val="0"/>
  </w:num>
  <w:num w:numId="9" w16cid:durableId="459232093">
    <w:abstractNumId w:val="14"/>
  </w:num>
  <w:num w:numId="10" w16cid:durableId="770517642">
    <w:abstractNumId w:val="5"/>
  </w:num>
  <w:num w:numId="11" w16cid:durableId="1839541143">
    <w:abstractNumId w:val="8"/>
  </w:num>
  <w:num w:numId="12" w16cid:durableId="1755467146">
    <w:abstractNumId w:val="2"/>
  </w:num>
  <w:num w:numId="13" w16cid:durableId="1555658192">
    <w:abstractNumId w:val="13"/>
  </w:num>
  <w:num w:numId="14" w16cid:durableId="470754564">
    <w:abstractNumId w:val="10"/>
  </w:num>
  <w:num w:numId="15" w16cid:durableId="1339892798">
    <w:abstractNumId w:val="15"/>
  </w:num>
  <w:num w:numId="16" w16cid:durableId="788549927">
    <w:abstractNumId w:val="11"/>
  </w:num>
  <w:num w:numId="17" w16cid:durableId="59082270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3464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F4B"/>
    <w:rsid w:val="000225A6"/>
    <w:rsid w:val="0003366F"/>
    <w:rsid w:val="000406B1"/>
    <w:rsid w:val="00043C8A"/>
    <w:rsid w:val="000768DC"/>
    <w:rsid w:val="00081DAB"/>
    <w:rsid w:val="00081F77"/>
    <w:rsid w:val="000A006E"/>
    <w:rsid w:val="00141660"/>
    <w:rsid w:val="00145E2E"/>
    <w:rsid w:val="001B183D"/>
    <w:rsid w:val="001B6B59"/>
    <w:rsid w:val="001D07AE"/>
    <w:rsid w:val="001E2049"/>
    <w:rsid w:val="001F0D8F"/>
    <w:rsid w:val="00207466"/>
    <w:rsid w:val="0021264C"/>
    <w:rsid w:val="00215E24"/>
    <w:rsid w:val="00250B53"/>
    <w:rsid w:val="00252FFD"/>
    <w:rsid w:val="00267115"/>
    <w:rsid w:val="00291B64"/>
    <w:rsid w:val="00291CA2"/>
    <w:rsid w:val="002B02DB"/>
    <w:rsid w:val="002B4D70"/>
    <w:rsid w:val="002C09FD"/>
    <w:rsid w:val="002D1245"/>
    <w:rsid w:val="002E2AD0"/>
    <w:rsid w:val="00354F3F"/>
    <w:rsid w:val="00383C5A"/>
    <w:rsid w:val="00395470"/>
    <w:rsid w:val="003C2ED5"/>
    <w:rsid w:val="00407BB1"/>
    <w:rsid w:val="00407F47"/>
    <w:rsid w:val="00411628"/>
    <w:rsid w:val="004214D4"/>
    <w:rsid w:val="004377B9"/>
    <w:rsid w:val="004D34AE"/>
    <w:rsid w:val="004E3766"/>
    <w:rsid w:val="00540939"/>
    <w:rsid w:val="0056008D"/>
    <w:rsid w:val="005613E5"/>
    <w:rsid w:val="005C5E2D"/>
    <w:rsid w:val="005D516F"/>
    <w:rsid w:val="005D52ED"/>
    <w:rsid w:val="00613D2D"/>
    <w:rsid w:val="00673354"/>
    <w:rsid w:val="006C339D"/>
    <w:rsid w:val="006C4B15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43DF2"/>
    <w:rsid w:val="00954377"/>
    <w:rsid w:val="0098330B"/>
    <w:rsid w:val="0099702B"/>
    <w:rsid w:val="009A09A8"/>
    <w:rsid w:val="009B6106"/>
    <w:rsid w:val="009E358A"/>
    <w:rsid w:val="00A06AF8"/>
    <w:rsid w:val="00A07639"/>
    <w:rsid w:val="00A55E4D"/>
    <w:rsid w:val="00A65F4B"/>
    <w:rsid w:val="00A73169"/>
    <w:rsid w:val="00AB3D6E"/>
    <w:rsid w:val="00AD6C2E"/>
    <w:rsid w:val="00AE5C40"/>
    <w:rsid w:val="00AE7FA9"/>
    <w:rsid w:val="00AF0936"/>
    <w:rsid w:val="00AF2AE3"/>
    <w:rsid w:val="00AF6645"/>
    <w:rsid w:val="00B00ED2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436C6"/>
    <w:rsid w:val="00C4765D"/>
    <w:rsid w:val="00C83B34"/>
    <w:rsid w:val="00CD79C5"/>
    <w:rsid w:val="00CE18DB"/>
    <w:rsid w:val="00CE263A"/>
    <w:rsid w:val="00D27242"/>
    <w:rsid w:val="00D40F66"/>
    <w:rsid w:val="00D527C5"/>
    <w:rsid w:val="00D64A9B"/>
    <w:rsid w:val="00DC2093"/>
    <w:rsid w:val="00DD6D04"/>
    <w:rsid w:val="00E100A8"/>
    <w:rsid w:val="00E31E10"/>
    <w:rsid w:val="00E57C43"/>
    <w:rsid w:val="00E679CE"/>
    <w:rsid w:val="00E70C89"/>
    <w:rsid w:val="00EB546E"/>
    <w:rsid w:val="00ED0824"/>
    <w:rsid w:val="00F704D9"/>
    <w:rsid w:val="00F72F1B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34E9D6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A65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11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16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1628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1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1628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628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628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CE263A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98E18A6-3B05-4168-8E97-48BE9DD168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9</TotalTime>
  <Pages>4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27, Caring for People Who Are Dying</dc:title>
  <dc:subject/>
  <dc:creator>Windows User</dc:creator>
  <cp:keywords/>
  <dc:description/>
  <cp:lastModifiedBy>Devaraj N</cp:lastModifiedBy>
  <cp:revision>5</cp:revision>
  <dcterms:created xsi:type="dcterms:W3CDTF">2023-01-23T17:29:00Z</dcterms:created>
  <dcterms:modified xsi:type="dcterms:W3CDTF">2023-04-04T06:47:00Z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d30ca583a44571b9ce51650d705a648f220585a8115ae0240a7d0043ed7b7c53</vt:lpwstr>
  </property>
</Properties>
</file>