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9AAA7" w14:textId="1A9D439C" w:rsidR="0040678D" w:rsidRPr="00E42ADA" w:rsidRDefault="00AE7FA9" w:rsidP="00407E77">
      <w:pPr>
        <w:pStyle w:val="Heading1withoutnumbering"/>
        <w:rPr>
          <w:rFonts w:ascii="Cambria" w:hAnsi="Cambria"/>
          <w:b/>
          <w:bCs/>
          <w:sz w:val="32"/>
          <w:szCs w:val="32"/>
          <w:lang w:bidi="en-US"/>
        </w:rPr>
      </w:pPr>
      <w:r w:rsidRPr="00407E77">
        <w:rPr>
          <w:noProof/>
          <w:lang w:val="en-IN" w:eastAsia="en-IN"/>
        </w:rPr>
        <mc:AlternateContent>
          <mc:Choice Requires="wps">
            <w:drawing>
              <wp:inline distT="0" distB="0" distL="0" distR="0" wp14:anchorId="477A0724" wp14:editId="73249C6B">
                <wp:extent cx="6332400" cy="0"/>
                <wp:effectExtent l="0" t="19050" r="30480" b="19050"/>
                <wp:docPr id="21" name="Straight Connector 2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24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3572F555" id="Straight Connector 21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8.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" strokecolor="#007ac3 [3204]" strokeweight="3pt">
                <v:stroke joinstyle="miter"/>
                <w10:anchorlock/>
              </v:line>
            </w:pict>
          </mc:Fallback>
        </mc:AlternateContent>
      </w:r>
      <w:r w:rsidR="0040678D" w:rsidRPr="00E42ADA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Suggested Answers to Assignments</w:t>
      </w:r>
      <w:r w:rsidR="00407E77" w:rsidRPr="00E42ADA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, </w:t>
      </w:r>
      <w:r w:rsidR="0040678D" w:rsidRPr="00E42ADA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 xml:space="preserve">Chapter </w:t>
      </w:r>
      <w:r w:rsidR="00E640B0" w:rsidRPr="00E42ADA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37</w:t>
      </w:r>
      <w:r w:rsidR="0040678D" w:rsidRPr="00E42ADA">
        <w:rPr>
          <w:rFonts w:ascii="Cambria" w:hAnsi="Cambria"/>
          <w:b/>
          <w:bCs/>
          <w:color w:val="007AC3" w:themeColor="accent1"/>
          <w:sz w:val="32"/>
          <w:szCs w:val="32"/>
          <w:lang w:bidi="en-US"/>
        </w:rPr>
        <w:t>, The Urinary System</w:t>
      </w:r>
    </w:p>
    <w:p w14:paraId="22248F54" w14:textId="77777777" w:rsidR="0040678D" w:rsidRPr="00407E77" w:rsidRDefault="0040678D" w:rsidP="0040678D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8"/>
        <w:tblW w:w="9576" w:type="dxa"/>
        <w:tblLayout w:type="fixed"/>
        <w:tblLook w:val="04A0" w:firstRow="1" w:lastRow="0" w:firstColumn="1" w:lastColumn="0" w:noHBand="0" w:noVBand="1"/>
        <w:tblDescription w:val="This table describes about the Written Assignment"/>
      </w:tblPr>
      <w:tblGrid>
        <w:gridCol w:w="7915"/>
        <w:gridCol w:w="1661"/>
      </w:tblGrid>
      <w:tr w:rsidR="0040678D" w:rsidRPr="00407E77" w14:paraId="5CAFC44E" w14:textId="77777777" w:rsidTr="0071780B">
        <w:trPr>
          <w:tblHeader/>
        </w:trPr>
        <w:tc>
          <w:tcPr>
            <w:tcW w:w="7915" w:type="dxa"/>
          </w:tcPr>
          <w:p w14:paraId="6F9B4801" w14:textId="77777777" w:rsidR="0040678D" w:rsidRPr="00407E77" w:rsidRDefault="0040678D" w:rsidP="002F42E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07E77">
              <w:rPr>
                <w:rFonts w:ascii="Verdana" w:hAnsi="Verdana"/>
                <w:szCs w:val="22"/>
                <w:lang w:bidi="en-US"/>
              </w:rPr>
              <w:t>Written Assignment</w:t>
            </w:r>
          </w:p>
        </w:tc>
        <w:tc>
          <w:tcPr>
            <w:tcW w:w="1661" w:type="dxa"/>
          </w:tcPr>
          <w:p w14:paraId="33263AEF" w14:textId="77777777" w:rsidR="0040678D" w:rsidRPr="00407E77" w:rsidRDefault="0040678D" w:rsidP="002F42E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07E77">
              <w:rPr>
                <w:rFonts w:ascii="Verdana" w:hAnsi="Verdana"/>
                <w:szCs w:val="22"/>
                <w:lang w:bidi="en-US"/>
              </w:rPr>
              <w:t>Learning Objectives</w:t>
            </w:r>
          </w:p>
        </w:tc>
      </w:tr>
      <w:tr w:rsidR="0040678D" w:rsidRPr="00407E77" w14:paraId="3986AF9A" w14:textId="77777777" w:rsidTr="0071780B">
        <w:tc>
          <w:tcPr>
            <w:tcW w:w="7915" w:type="dxa"/>
          </w:tcPr>
          <w:p w14:paraId="5E0ACA3D" w14:textId="2B891229" w:rsidR="0040678D" w:rsidRPr="00407E77" w:rsidRDefault="0040678D" w:rsidP="002F42E8">
            <w:pPr>
              <w:rPr>
                <w:rFonts w:ascii="Verdana" w:hAnsi="Verdana"/>
                <w:i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 xml:space="preserve">Assignment #1. Students will complete Chapter </w:t>
            </w:r>
            <w:r w:rsidR="00377EFC" w:rsidRPr="00407E77">
              <w:rPr>
                <w:rFonts w:ascii="Verdana" w:hAnsi="Verdana"/>
                <w:sz w:val="22"/>
                <w:szCs w:val="22"/>
                <w:lang w:bidi="en-US"/>
              </w:rPr>
              <w:t xml:space="preserve">37 </w:t>
            </w: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 xml:space="preserve">of </w:t>
            </w:r>
            <w:r w:rsidRPr="00407E77">
              <w:rPr>
                <w:rFonts w:ascii="Verdana" w:hAnsi="Verdana"/>
                <w:i/>
                <w:sz w:val="22"/>
                <w:szCs w:val="22"/>
                <w:lang w:bidi="en-US"/>
              </w:rPr>
              <w:t>Lippincott Workbook for Nursing Assistants.</w:t>
            </w:r>
          </w:p>
        </w:tc>
        <w:tc>
          <w:tcPr>
            <w:tcW w:w="1661" w:type="dxa"/>
          </w:tcPr>
          <w:p w14:paraId="5EFD6132" w14:textId="77777777" w:rsidR="0040678D" w:rsidRPr="00407E77" w:rsidRDefault="0040678D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1–6</w:t>
            </w:r>
          </w:p>
        </w:tc>
      </w:tr>
    </w:tbl>
    <w:p w14:paraId="7F0B8B1F" w14:textId="77777777" w:rsidR="0040678D" w:rsidRPr="00407E77" w:rsidRDefault="0040678D" w:rsidP="0040678D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8"/>
        <w:tblW w:w="9576" w:type="dxa"/>
        <w:tblLayout w:type="fixed"/>
        <w:tblLook w:val="04A0" w:firstRow="1" w:lastRow="0" w:firstColumn="1" w:lastColumn="0" w:noHBand="0" w:noVBand="1"/>
        <w:tblDescription w:val="This table describes about the Group Assignments"/>
      </w:tblPr>
      <w:tblGrid>
        <w:gridCol w:w="7915"/>
        <w:gridCol w:w="1661"/>
      </w:tblGrid>
      <w:tr w:rsidR="0040678D" w:rsidRPr="00407E77" w14:paraId="26D20396" w14:textId="77777777" w:rsidTr="0071780B">
        <w:trPr>
          <w:tblHeader/>
        </w:trPr>
        <w:tc>
          <w:tcPr>
            <w:tcW w:w="7915" w:type="dxa"/>
          </w:tcPr>
          <w:p w14:paraId="78E51ED7" w14:textId="77777777" w:rsidR="0040678D" w:rsidRPr="00407E77" w:rsidRDefault="0040678D" w:rsidP="002F42E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07E77">
              <w:rPr>
                <w:rFonts w:ascii="Verdana" w:hAnsi="Verdana"/>
                <w:szCs w:val="22"/>
                <w:lang w:bidi="en-US"/>
              </w:rPr>
              <w:t>Group Assignments</w:t>
            </w:r>
          </w:p>
        </w:tc>
        <w:tc>
          <w:tcPr>
            <w:tcW w:w="1661" w:type="dxa"/>
          </w:tcPr>
          <w:p w14:paraId="08DD249B" w14:textId="77777777" w:rsidR="0040678D" w:rsidRPr="00407E77" w:rsidRDefault="0040678D" w:rsidP="002F42E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07E77">
              <w:rPr>
                <w:rFonts w:ascii="Verdana" w:hAnsi="Verdana"/>
                <w:szCs w:val="22"/>
                <w:lang w:bidi="en-US"/>
              </w:rPr>
              <w:t>Learning Objective(s)</w:t>
            </w:r>
          </w:p>
        </w:tc>
      </w:tr>
      <w:tr w:rsidR="0040678D" w:rsidRPr="00407E77" w14:paraId="76AF900C" w14:textId="77777777" w:rsidTr="0071780B">
        <w:tc>
          <w:tcPr>
            <w:tcW w:w="7915" w:type="dxa"/>
          </w:tcPr>
          <w:p w14:paraId="61E04A96" w14:textId="77777777" w:rsidR="0040678D" w:rsidRPr="00407E77" w:rsidRDefault="0040678D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Assignment #1. Obtain some beef kidneys from a local butcher and bring them to class for the students to observe and locate:</w:t>
            </w:r>
          </w:p>
          <w:p w14:paraId="749A4610" w14:textId="77777777" w:rsidR="0040678D" w:rsidRPr="00407E77" w:rsidRDefault="0040678D" w:rsidP="002F42E8">
            <w:pPr>
              <w:numPr>
                <w:ilvl w:val="0"/>
                <w:numId w:val="5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Renal pyramid</w:t>
            </w:r>
          </w:p>
          <w:p w14:paraId="5D7ED164" w14:textId="77777777" w:rsidR="0040678D" w:rsidRPr="00407E77" w:rsidRDefault="0040678D" w:rsidP="002F42E8">
            <w:pPr>
              <w:numPr>
                <w:ilvl w:val="0"/>
                <w:numId w:val="5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Renal artery</w:t>
            </w:r>
          </w:p>
          <w:p w14:paraId="6533D3A6" w14:textId="77777777" w:rsidR="0040678D" w:rsidRPr="00407E77" w:rsidRDefault="0040678D" w:rsidP="002F42E8">
            <w:pPr>
              <w:numPr>
                <w:ilvl w:val="0"/>
                <w:numId w:val="5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Renal vein</w:t>
            </w:r>
          </w:p>
          <w:p w14:paraId="104B7DD8" w14:textId="77777777" w:rsidR="0040678D" w:rsidRPr="00407E77" w:rsidRDefault="0040678D" w:rsidP="002F42E8">
            <w:pPr>
              <w:numPr>
                <w:ilvl w:val="0"/>
                <w:numId w:val="5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Ureter</w:t>
            </w:r>
          </w:p>
        </w:tc>
        <w:tc>
          <w:tcPr>
            <w:tcW w:w="1661" w:type="dxa"/>
          </w:tcPr>
          <w:p w14:paraId="3B278895" w14:textId="77777777" w:rsidR="0040678D" w:rsidRPr="00407E77" w:rsidRDefault="0040678D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1</w:t>
            </w:r>
          </w:p>
        </w:tc>
      </w:tr>
      <w:tr w:rsidR="0040678D" w:rsidRPr="00407E77" w14:paraId="19508E4E" w14:textId="77777777" w:rsidTr="0071780B">
        <w:tc>
          <w:tcPr>
            <w:tcW w:w="7915" w:type="dxa"/>
          </w:tcPr>
          <w:p w14:paraId="483606FB" w14:textId="77777777" w:rsidR="0040678D" w:rsidRPr="00407E77" w:rsidRDefault="0040678D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Assignment #2. Make copies of Figure 36-1 in the textbook with the labeling removed. Provide each group of students with a copy. Students will label the diagram correctly and write the functions of each organ of the system. Each group will compare answers.</w:t>
            </w:r>
          </w:p>
          <w:p w14:paraId="5BB6B74E" w14:textId="77777777" w:rsidR="0040678D" w:rsidRPr="00407E77" w:rsidRDefault="0040678D" w:rsidP="002F42E8">
            <w:pPr>
              <w:numPr>
                <w:ilvl w:val="0"/>
                <w:numId w:val="6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Aorta</w:t>
            </w:r>
          </w:p>
          <w:p w14:paraId="0BA3094D" w14:textId="77777777" w:rsidR="0040678D" w:rsidRPr="00407E77" w:rsidRDefault="0040678D" w:rsidP="002F42E8">
            <w:pPr>
              <w:numPr>
                <w:ilvl w:val="1"/>
                <w:numId w:val="6"/>
              </w:numPr>
              <w:tabs>
                <w:tab w:val="left" w:pos="720"/>
                <w:tab w:val="left" w:pos="144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Largest artery in the body carries blood to the renal arteries</w:t>
            </w:r>
          </w:p>
          <w:p w14:paraId="08A879E9" w14:textId="77777777" w:rsidR="0040678D" w:rsidRPr="00407E77" w:rsidRDefault="0040678D" w:rsidP="002F42E8">
            <w:pPr>
              <w:numPr>
                <w:ilvl w:val="0"/>
                <w:numId w:val="6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Renal arteries</w:t>
            </w:r>
          </w:p>
          <w:p w14:paraId="42599631" w14:textId="77777777" w:rsidR="0040678D" w:rsidRPr="00407E77" w:rsidRDefault="0040678D" w:rsidP="002F42E8">
            <w:pPr>
              <w:numPr>
                <w:ilvl w:val="1"/>
                <w:numId w:val="6"/>
              </w:numPr>
              <w:tabs>
                <w:tab w:val="left" w:pos="720"/>
                <w:tab w:val="left" w:pos="144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Carry blood from the aorta to the kidneys</w:t>
            </w:r>
          </w:p>
          <w:p w14:paraId="01E3B8A3" w14:textId="77777777" w:rsidR="0040678D" w:rsidRPr="00407E77" w:rsidRDefault="0040678D" w:rsidP="002F42E8">
            <w:pPr>
              <w:numPr>
                <w:ilvl w:val="0"/>
                <w:numId w:val="6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Kidneys</w:t>
            </w:r>
          </w:p>
          <w:p w14:paraId="182EE8BC" w14:textId="77777777" w:rsidR="0040678D" w:rsidRPr="00407E77" w:rsidRDefault="0040678D" w:rsidP="002F42E8">
            <w:pPr>
              <w:numPr>
                <w:ilvl w:val="1"/>
                <w:numId w:val="6"/>
              </w:numPr>
              <w:tabs>
                <w:tab w:val="left" w:pos="720"/>
                <w:tab w:val="left" w:pos="144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Filter blood to remove waste products and excess fluid from the bloodstream</w:t>
            </w:r>
          </w:p>
          <w:p w14:paraId="5AA32B85" w14:textId="77777777" w:rsidR="0040678D" w:rsidRPr="00407E77" w:rsidRDefault="0040678D" w:rsidP="002F42E8">
            <w:pPr>
              <w:numPr>
                <w:ilvl w:val="0"/>
                <w:numId w:val="6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Ureters</w:t>
            </w:r>
          </w:p>
          <w:p w14:paraId="40C97923" w14:textId="77777777" w:rsidR="0040678D" w:rsidRPr="00407E77" w:rsidRDefault="0040678D" w:rsidP="002F42E8">
            <w:pPr>
              <w:numPr>
                <w:ilvl w:val="1"/>
                <w:numId w:val="6"/>
              </w:numPr>
              <w:tabs>
                <w:tab w:val="left" w:pos="720"/>
                <w:tab w:val="left" w:pos="144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Carry urine from the kidneys to the bladder</w:t>
            </w:r>
          </w:p>
          <w:p w14:paraId="0C391C2B" w14:textId="77777777" w:rsidR="0040678D" w:rsidRPr="00407E77" w:rsidRDefault="0040678D" w:rsidP="002F42E8">
            <w:pPr>
              <w:numPr>
                <w:ilvl w:val="0"/>
                <w:numId w:val="6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Bladder</w:t>
            </w:r>
          </w:p>
          <w:p w14:paraId="05FA590B" w14:textId="77777777" w:rsidR="0040678D" w:rsidRPr="00407E77" w:rsidRDefault="0040678D" w:rsidP="002F42E8">
            <w:pPr>
              <w:numPr>
                <w:ilvl w:val="1"/>
                <w:numId w:val="6"/>
              </w:numPr>
              <w:tabs>
                <w:tab w:val="left" w:pos="720"/>
                <w:tab w:val="left" w:pos="144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Reservoir for holding urine</w:t>
            </w:r>
          </w:p>
          <w:p w14:paraId="7036B00B" w14:textId="77777777" w:rsidR="0040678D" w:rsidRPr="00407E77" w:rsidRDefault="0040678D" w:rsidP="002F42E8">
            <w:pPr>
              <w:numPr>
                <w:ilvl w:val="0"/>
                <w:numId w:val="6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Urethra</w:t>
            </w:r>
          </w:p>
          <w:p w14:paraId="7D0C86E9" w14:textId="77777777" w:rsidR="0040678D" w:rsidRPr="00407E77" w:rsidRDefault="0040678D" w:rsidP="002F42E8">
            <w:pPr>
              <w:numPr>
                <w:ilvl w:val="1"/>
                <w:numId w:val="6"/>
              </w:numPr>
              <w:tabs>
                <w:tab w:val="left" w:pos="720"/>
                <w:tab w:val="left" w:pos="144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Tube that carries urine from the bladder to the outside of the body</w:t>
            </w:r>
          </w:p>
          <w:p w14:paraId="64A08EA8" w14:textId="77777777" w:rsidR="0040678D" w:rsidRPr="00407E77" w:rsidRDefault="0040678D" w:rsidP="002F42E8">
            <w:pPr>
              <w:numPr>
                <w:ilvl w:val="0"/>
                <w:numId w:val="6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Renal veins</w:t>
            </w:r>
          </w:p>
          <w:p w14:paraId="7E8DA02A" w14:textId="77777777" w:rsidR="0040678D" w:rsidRPr="00407E77" w:rsidRDefault="0040678D" w:rsidP="002F42E8">
            <w:pPr>
              <w:numPr>
                <w:ilvl w:val="1"/>
                <w:numId w:val="6"/>
              </w:numPr>
              <w:tabs>
                <w:tab w:val="left" w:pos="720"/>
                <w:tab w:val="left" w:pos="144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Carry blood away from the kidneys to the inferior vena cava</w:t>
            </w:r>
          </w:p>
        </w:tc>
        <w:tc>
          <w:tcPr>
            <w:tcW w:w="1661" w:type="dxa"/>
          </w:tcPr>
          <w:p w14:paraId="1A4662FF" w14:textId="77777777" w:rsidR="0040678D" w:rsidRPr="00407E77" w:rsidRDefault="0040678D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1, 2</w:t>
            </w:r>
          </w:p>
        </w:tc>
      </w:tr>
      <w:tr w:rsidR="0040678D" w:rsidRPr="00407E77" w14:paraId="7F9E595A" w14:textId="77777777" w:rsidTr="0071780B">
        <w:tc>
          <w:tcPr>
            <w:tcW w:w="7915" w:type="dxa"/>
          </w:tcPr>
          <w:p w14:paraId="42700C9E" w14:textId="77777777" w:rsidR="0040678D" w:rsidRPr="00407E77" w:rsidRDefault="0040678D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Assignment #3. Students will list the changes that occur with aging, and the effects these changes have on the urinary system.</w:t>
            </w:r>
          </w:p>
          <w:p w14:paraId="5FA0F1C6" w14:textId="77777777" w:rsidR="0040678D" w:rsidRPr="00407E77" w:rsidRDefault="0040678D" w:rsidP="002F42E8">
            <w:pPr>
              <w:numPr>
                <w:ilvl w:val="0"/>
                <w:numId w:val="7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Decreased number of functioning neurons</w:t>
            </w:r>
          </w:p>
          <w:p w14:paraId="3C6813BE" w14:textId="77777777" w:rsidR="0040678D" w:rsidRPr="00407E77" w:rsidRDefault="0040678D" w:rsidP="002F42E8">
            <w:pPr>
              <w:numPr>
                <w:ilvl w:val="1"/>
                <w:numId w:val="7"/>
              </w:numPr>
              <w:tabs>
                <w:tab w:val="left" w:pos="720"/>
                <w:tab w:val="left" w:pos="144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Decreased efficiency of filtration</w:t>
            </w:r>
          </w:p>
          <w:p w14:paraId="7FCA3F8E" w14:textId="77777777" w:rsidR="0040678D" w:rsidRPr="00407E77" w:rsidRDefault="0040678D" w:rsidP="002F42E8">
            <w:pPr>
              <w:numPr>
                <w:ilvl w:val="0"/>
                <w:numId w:val="7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Decreased muscle tone of the bladder</w:t>
            </w:r>
          </w:p>
          <w:p w14:paraId="0CF51B22" w14:textId="77777777" w:rsidR="0040678D" w:rsidRPr="00407E77" w:rsidRDefault="0040678D" w:rsidP="002F42E8">
            <w:pPr>
              <w:numPr>
                <w:ilvl w:val="1"/>
                <w:numId w:val="7"/>
              </w:numPr>
              <w:tabs>
                <w:tab w:val="left" w:pos="720"/>
                <w:tab w:val="left" w:pos="144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Reduced bladder capacity which can contribute to stress incontinence</w:t>
            </w:r>
          </w:p>
          <w:p w14:paraId="321E943C" w14:textId="77777777" w:rsidR="0040678D" w:rsidRPr="00407E77" w:rsidRDefault="0040678D" w:rsidP="002F42E8">
            <w:pPr>
              <w:numPr>
                <w:ilvl w:val="1"/>
                <w:numId w:val="7"/>
              </w:numPr>
              <w:tabs>
                <w:tab w:val="left" w:pos="720"/>
                <w:tab w:val="left" w:pos="144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Incomplete emptying of the bladder</w:t>
            </w:r>
          </w:p>
          <w:p w14:paraId="5A299411" w14:textId="77777777" w:rsidR="0040678D" w:rsidRPr="00407E77" w:rsidRDefault="0040678D" w:rsidP="002F42E8">
            <w:pPr>
              <w:numPr>
                <w:ilvl w:val="0"/>
                <w:numId w:val="7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Enlarged prostate gland in men</w:t>
            </w:r>
          </w:p>
          <w:p w14:paraId="08223AF4" w14:textId="77777777" w:rsidR="0040678D" w:rsidRPr="00407E77" w:rsidRDefault="0040678D" w:rsidP="002F42E8">
            <w:pPr>
              <w:numPr>
                <w:ilvl w:val="1"/>
                <w:numId w:val="7"/>
              </w:numPr>
              <w:tabs>
                <w:tab w:val="left" w:pos="720"/>
                <w:tab w:val="left" w:pos="144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Narrowing of the urethra leading to urinary retention and overflow incontinence</w:t>
            </w:r>
          </w:p>
          <w:p w14:paraId="243C4FE6" w14:textId="77777777" w:rsidR="0040678D" w:rsidRPr="00407E77" w:rsidRDefault="0040678D" w:rsidP="002F42E8">
            <w:pPr>
              <w:numPr>
                <w:ilvl w:val="0"/>
                <w:numId w:val="7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Incomplete emptying of the bladder</w:t>
            </w:r>
          </w:p>
          <w:p w14:paraId="38D1F94E" w14:textId="77777777" w:rsidR="0040678D" w:rsidRPr="00407E77" w:rsidRDefault="0040678D" w:rsidP="002F42E8">
            <w:pPr>
              <w:numPr>
                <w:ilvl w:val="1"/>
                <w:numId w:val="7"/>
              </w:numPr>
              <w:tabs>
                <w:tab w:val="left" w:pos="720"/>
                <w:tab w:val="left" w:pos="144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Increased risk for urinary tract infections</w:t>
            </w:r>
          </w:p>
        </w:tc>
        <w:tc>
          <w:tcPr>
            <w:tcW w:w="1661" w:type="dxa"/>
          </w:tcPr>
          <w:p w14:paraId="6A55FB80" w14:textId="77777777" w:rsidR="0040678D" w:rsidRPr="00407E77" w:rsidRDefault="0040678D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lastRenderedPageBreak/>
              <w:t>3</w:t>
            </w:r>
          </w:p>
        </w:tc>
      </w:tr>
    </w:tbl>
    <w:p w14:paraId="78D6DB8F" w14:textId="77777777" w:rsidR="0040678D" w:rsidRPr="00407E77" w:rsidRDefault="0040678D" w:rsidP="0040678D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8"/>
        <w:tblW w:w="9576" w:type="dxa"/>
        <w:tblLayout w:type="fixed"/>
        <w:tblLook w:val="04A0" w:firstRow="1" w:lastRow="0" w:firstColumn="1" w:lastColumn="0" w:noHBand="0" w:noVBand="1"/>
        <w:tblDescription w:val="This table describes about the Clinical Assignments"/>
      </w:tblPr>
      <w:tblGrid>
        <w:gridCol w:w="7915"/>
        <w:gridCol w:w="1661"/>
      </w:tblGrid>
      <w:tr w:rsidR="0040678D" w:rsidRPr="00407E77" w14:paraId="78644F1E" w14:textId="77777777" w:rsidTr="0071780B">
        <w:trPr>
          <w:tblHeader/>
        </w:trPr>
        <w:tc>
          <w:tcPr>
            <w:tcW w:w="7915" w:type="dxa"/>
          </w:tcPr>
          <w:p w14:paraId="65B2058B" w14:textId="77777777" w:rsidR="0040678D" w:rsidRPr="00407E77" w:rsidRDefault="0040678D" w:rsidP="002F42E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07E77">
              <w:rPr>
                <w:rFonts w:ascii="Verdana" w:hAnsi="Verdana"/>
                <w:szCs w:val="22"/>
                <w:lang w:bidi="en-US"/>
              </w:rPr>
              <w:t>Clinical Assignments</w:t>
            </w:r>
          </w:p>
        </w:tc>
        <w:tc>
          <w:tcPr>
            <w:tcW w:w="1661" w:type="dxa"/>
          </w:tcPr>
          <w:p w14:paraId="798B846D" w14:textId="77777777" w:rsidR="0040678D" w:rsidRPr="00407E77" w:rsidRDefault="0040678D" w:rsidP="002F42E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07E77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40678D" w:rsidRPr="00407E77" w14:paraId="0BE034FA" w14:textId="77777777" w:rsidTr="0071780B">
        <w:tc>
          <w:tcPr>
            <w:tcW w:w="7915" w:type="dxa"/>
          </w:tcPr>
          <w:p w14:paraId="3B3C261D" w14:textId="061917D8" w:rsidR="0040678D" w:rsidRPr="00407E77" w:rsidRDefault="0040678D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Assignment #1. Students will review the following observations, which may be signs of a urinary system disorder</w:t>
            </w:r>
            <w:r w:rsidR="00396106" w:rsidRPr="00407E77">
              <w:rPr>
                <w:rFonts w:ascii="Verdana" w:hAnsi="Verdana"/>
                <w:sz w:val="22"/>
                <w:szCs w:val="22"/>
                <w:lang w:bidi="en-US"/>
              </w:rPr>
              <w:t>,</w:t>
            </w: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 xml:space="preserve"> and will report them immediately to the nurse and to you.</w:t>
            </w:r>
          </w:p>
          <w:p w14:paraId="0D8EF5E3" w14:textId="77777777" w:rsidR="0040678D" w:rsidRPr="00407E77" w:rsidRDefault="0040678D" w:rsidP="002F42E8">
            <w:pPr>
              <w:numPr>
                <w:ilvl w:val="0"/>
                <w:numId w:val="8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Complaint of sharp, sudden pain in the abdomen, side, or back</w:t>
            </w:r>
          </w:p>
          <w:p w14:paraId="407BC6A7" w14:textId="77777777" w:rsidR="0040678D" w:rsidRPr="00407E77" w:rsidRDefault="0040678D" w:rsidP="002F42E8">
            <w:pPr>
              <w:numPr>
                <w:ilvl w:val="0"/>
                <w:numId w:val="8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Blood in the urine</w:t>
            </w:r>
          </w:p>
          <w:p w14:paraId="6780CF8E" w14:textId="77777777" w:rsidR="0040678D" w:rsidRPr="00407E77" w:rsidRDefault="0040678D" w:rsidP="002F42E8">
            <w:pPr>
              <w:numPr>
                <w:ilvl w:val="0"/>
                <w:numId w:val="8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A significant increase or decrease in the amount of urine voided in a period of time</w:t>
            </w:r>
          </w:p>
          <w:p w14:paraId="53A76116" w14:textId="77777777" w:rsidR="0040678D" w:rsidRPr="00407E77" w:rsidRDefault="0040678D" w:rsidP="002F42E8">
            <w:pPr>
              <w:numPr>
                <w:ilvl w:val="0"/>
                <w:numId w:val="8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Changes in a person’s voiding habits, especially increased or decreased frequency, or the new onset of incontinence</w:t>
            </w:r>
          </w:p>
          <w:p w14:paraId="5744756A" w14:textId="77777777" w:rsidR="0040678D" w:rsidRPr="00407E77" w:rsidRDefault="0040678D" w:rsidP="002F42E8">
            <w:pPr>
              <w:numPr>
                <w:ilvl w:val="0"/>
                <w:numId w:val="8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Pain or burning when urinating</w:t>
            </w:r>
          </w:p>
          <w:p w14:paraId="785936FA" w14:textId="77777777" w:rsidR="0040678D" w:rsidRPr="00407E77" w:rsidRDefault="0040678D" w:rsidP="002F42E8">
            <w:pPr>
              <w:numPr>
                <w:ilvl w:val="0"/>
                <w:numId w:val="8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Urine that appears cloudy or has a strong ammonia smell</w:t>
            </w:r>
          </w:p>
          <w:p w14:paraId="119EFC00" w14:textId="77777777" w:rsidR="0040678D" w:rsidRPr="00407E77" w:rsidRDefault="0040678D" w:rsidP="002F42E8">
            <w:pPr>
              <w:numPr>
                <w:ilvl w:val="0"/>
                <w:numId w:val="8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Increased confusion, decreased alertness, or unusual behavior</w:t>
            </w:r>
          </w:p>
        </w:tc>
        <w:tc>
          <w:tcPr>
            <w:tcW w:w="1661" w:type="dxa"/>
          </w:tcPr>
          <w:p w14:paraId="1B364420" w14:textId="24A9619B" w:rsidR="0040678D" w:rsidRPr="00407E77" w:rsidRDefault="0040678D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4</w:t>
            </w:r>
            <w:r w:rsidR="00377EFC" w:rsidRPr="00407E77">
              <w:rPr>
                <w:rFonts w:ascii="Verdana" w:hAnsi="Verdana"/>
                <w:sz w:val="22"/>
                <w:szCs w:val="22"/>
                <w:lang w:bidi="en-US"/>
              </w:rPr>
              <w:t>,</w:t>
            </w:r>
            <w:r w:rsidR="007B115A" w:rsidRPr="00407E77">
              <w:rPr>
                <w:rFonts w:ascii="Verdana" w:hAnsi="Verdana"/>
                <w:sz w:val="22"/>
                <w:szCs w:val="22"/>
                <w:lang w:bidi="en-US"/>
              </w:rPr>
              <w:t xml:space="preserve"> </w:t>
            </w:r>
            <w:r w:rsidR="00377EFC" w:rsidRPr="00407E77">
              <w:rPr>
                <w:rFonts w:ascii="Verdana" w:hAnsi="Verdana"/>
                <w:sz w:val="22"/>
                <w:szCs w:val="22"/>
                <w:lang w:bidi="en-US"/>
              </w:rPr>
              <w:t>5</w:t>
            </w:r>
          </w:p>
        </w:tc>
      </w:tr>
      <w:tr w:rsidR="0040678D" w:rsidRPr="00407E77" w14:paraId="4D8D9FA7" w14:textId="77777777" w:rsidTr="0071780B">
        <w:tc>
          <w:tcPr>
            <w:tcW w:w="7915" w:type="dxa"/>
          </w:tcPr>
          <w:p w14:paraId="335D1AE3" w14:textId="77777777" w:rsidR="0040678D" w:rsidRPr="00407E77" w:rsidRDefault="0040678D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Assignment #2. Arrange for one of the following: a person having dialysis, a visit to a dialysis center, or a dialysis nurse to provide the following information to students:</w:t>
            </w:r>
          </w:p>
          <w:p w14:paraId="15DD358F" w14:textId="77777777" w:rsidR="0040678D" w:rsidRPr="00407E77" w:rsidRDefault="0040678D" w:rsidP="002F42E8">
            <w:pPr>
              <w:numPr>
                <w:ilvl w:val="0"/>
                <w:numId w:val="9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Dialysis access devices</w:t>
            </w:r>
          </w:p>
          <w:p w14:paraId="625C602D" w14:textId="77777777" w:rsidR="0040678D" w:rsidRPr="00407E77" w:rsidRDefault="0040678D" w:rsidP="002F42E8">
            <w:pPr>
              <w:numPr>
                <w:ilvl w:val="0"/>
                <w:numId w:val="9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Length of treatment and frequency</w:t>
            </w:r>
          </w:p>
          <w:p w14:paraId="0CE28527" w14:textId="77777777" w:rsidR="0040678D" w:rsidRPr="00407E77" w:rsidRDefault="0040678D" w:rsidP="002F42E8">
            <w:pPr>
              <w:numPr>
                <w:ilvl w:val="0"/>
                <w:numId w:val="9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Dialysis side effects</w:t>
            </w:r>
          </w:p>
          <w:p w14:paraId="691AE4BC" w14:textId="77777777" w:rsidR="0040678D" w:rsidRPr="00407E77" w:rsidRDefault="0040678D" w:rsidP="002F42E8">
            <w:pPr>
              <w:numPr>
                <w:ilvl w:val="0"/>
                <w:numId w:val="9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Skin problems</w:t>
            </w:r>
          </w:p>
          <w:p w14:paraId="47C5E9A5" w14:textId="77777777" w:rsidR="0040678D" w:rsidRPr="00407E77" w:rsidRDefault="0040678D" w:rsidP="002F42E8">
            <w:pPr>
              <w:numPr>
                <w:ilvl w:val="0"/>
                <w:numId w:val="9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Diet</w:t>
            </w:r>
          </w:p>
          <w:p w14:paraId="0EA1479F" w14:textId="77777777" w:rsidR="0040678D" w:rsidRPr="00407E77" w:rsidRDefault="0040678D" w:rsidP="002F42E8">
            <w:pPr>
              <w:numPr>
                <w:ilvl w:val="0"/>
                <w:numId w:val="9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How a hemodialysis machine works</w:t>
            </w:r>
          </w:p>
          <w:p w14:paraId="5C4548B8" w14:textId="77777777" w:rsidR="0040678D" w:rsidRPr="00407E77" w:rsidRDefault="0040678D" w:rsidP="002F42E8">
            <w:pPr>
              <w:numPr>
                <w:ilvl w:val="0"/>
                <w:numId w:val="9"/>
              </w:numPr>
              <w:tabs>
                <w:tab w:val="left" w:pos="720"/>
              </w:tabs>
              <w:contextualSpacing/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How peritoneal dialysis works</w:t>
            </w:r>
          </w:p>
        </w:tc>
        <w:tc>
          <w:tcPr>
            <w:tcW w:w="1661" w:type="dxa"/>
          </w:tcPr>
          <w:p w14:paraId="6903B041" w14:textId="77777777" w:rsidR="0040678D" w:rsidRPr="00407E77" w:rsidRDefault="0040678D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5</w:t>
            </w:r>
          </w:p>
        </w:tc>
      </w:tr>
    </w:tbl>
    <w:p w14:paraId="4D32B50A" w14:textId="77777777" w:rsidR="0040678D" w:rsidRPr="00407E77" w:rsidRDefault="0040678D" w:rsidP="0040678D">
      <w:pPr>
        <w:spacing w:line="240" w:lineRule="auto"/>
        <w:rPr>
          <w:rFonts w:ascii="Verdana" w:eastAsia="Calibri" w:hAnsi="Verdana" w:cs="Times New Roman"/>
          <w:color w:val="auto"/>
          <w:sz w:val="22"/>
          <w:lang w:bidi="en-US"/>
        </w:rPr>
      </w:pPr>
    </w:p>
    <w:tbl>
      <w:tblPr>
        <w:tblStyle w:val="TableGrid28"/>
        <w:tblW w:w="9576" w:type="dxa"/>
        <w:tblLayout w:type="fixed"/>
        <w:tblLook w:val="04A0" w:firstRow="1" w:lastRow="0" w:firstColumn="1" w:lastColumn="0" w:noHBand="0" w:noVBand="1"/>
        <w:tblDescription w:val="This table describes about the Web Assignment"/>
      </w:tblPr>
      <w:tblGrid>
        <w:gridCol w:w="7915"/>
        <w:gridCol w:w="1661"/>
      </w:tblGrid>
      <w:tr w:rsidR="0040678D" w:rsidRPr="00407E77" w14:paraId="47CF4C96" w14:textId="77777777" w:rsidTr="0071780B">
        <w:trPr>
          <w:tblHeader/>
        </w:trPr>
        <w:tc>
          <w:tcPr>
            <w:tcW w:w="7915" w:type="dxa"/>
          </w:tcPr>
          <w:p w14:paraId="2D5825A3" w14:textId="77777777" w:rsidR="0040678D" w:rsidRPr="00407E77" w:rsidRDefault="0040678D" w:rsidP="002F42E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07E77">
              <w:rPr>
                <w:rFonts w:ascii="Verdana" w:hAnsi="Verdana"/>
                <w:szCs w:val="22"/>
                <w:lang w:bidi="en-US"/>
              </w:rPr>
              <w:lastRenderedPageBreak/>
              <w:t>Web Assignment</w:t>
            </w:r>
          </w:p>
        </w:tc>
        <w:tc>
          <w:tcPr>
            <w:tcW w:w="1661" w:type="dxa"/>
          </w:tcPr>
          <w:p w14:paraId="29A8B25C" w14:textId="77777777" w:rsidR="0040678D" w:rsidRPr="00407E77" w:rsidRDefault="0040678D" w:rsidP="002F42E8">
            <w:pPr>
              <w:pStyle w:val="Heading2"/>
              <w:numPr>
                <w:ilvl w:val="0"/>
                <w:numId w:val="0"/>
              </w:numPr>
              <w:rPr>
                <w:rFonts w:ascii="Verdana" w:hAnsi="Verdana"/>
                <w:szCs w:val="22"/>
                <w:lang w:bidi="en-US"/>
              </w:rPr>
            </w:pPr>
            <w:r w:rsidRPr="00407E77">
              <w:rPr>
                <w:rFonts w:ascii="Verdana" w:hAnsi="Verdana"/>
                <w:szCs w:val="22"/>
                <w:lang w:bidi="en-US"/>
              </w:rPr>
              <w:t>Learning Objective</w:t>
            </w:r>
          </w:p>
        </w:tc>
      </w:tr>
      <w:tr w:rsidR="0040678D" w:rsidRPr="00407E77" w14:paraId="6FBEFC76" w14:textId="77777777" w:rsidTr="0071780B">
        <w:tc>
          <w:tcPr>
            <w:tcW w:w="7915" w:type="dxa"/>
          </w:tcPr>
          <w:p w14:paraId="5725F476" w14:textId="448A73FA" w:rsidR="0040678D" w:rsidRPr="00407E77" w:rsidRDefault="0040678D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Assignment #1. Students can enter “renal transplant history and survival statistics” to find such websites as:</w:t>
            </w:r>
          </w:p>
          <w:p w14:paraId="66204415" w14:textId="77777777" w:rsidR="0040678D" w:rsidRPr="00407E77" w:rsidRDefault="00000000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1" w:tooltip="To know more about the renal transplant history and survival statistics" w:history="1">
              <w:r w:rsidR="0040678D" w:rsidRPr="00407E77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http://www.nationalkidneycenter.org/treatment-options/transplant/history-of-transplants</w:t>
              </w:r>
            </w:hyperlink>
          </w:p>
          <w:p w14:paraId="7EE0C513" w14:textId="77777777" w:rsidR="0040678D" w:rsidRPr="00407E77" w:rsidRDefault="00000000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2" w:tooltip="To know more about the renal transplant history and survival statistics" w:history="1">
              <w:r w:rsidR="0040678D" w:rsidRPr="00407E77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https://www.niddk.nih.gov/health-information/health-statistics/kidney-disease</w:t>
              </w:r>
            </w:hyperlink>
          </w:p>
          <w:p w14:paraId="0FF555E1" w14:textId="77777777" w:rsidR="0040678D" w:rsidRPr="00407E77" w:rsidRDefault="00000000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hyperlink r:id="rId13" w:tooltip="To know more about the renal transplant history and survival statistics" w:history="1">
              <w:r w:rsidR="0040678D" w:rsidRPr="00407E77">
                <w:rPr>
                  <w:rFonts w:ascii="Verdana" w:hAnsi="Verdana"/>
                  <w:color w:val="0000FF"/>
                  <w:sz w:val="22"/>
                  <w:szCs w:val="22"/>
                  <w:u w:val="single"/>
                  <w:lang w:bidi="en-US"/>
                </w:rPr>
                <w:t>https://www.emedicinehealth.com/kidney_transplant/article_em.htm</w:t>
              </w:r>
            </w:hyperlink>
          </w:p>
        </w:tc>
        <w:tc>
          <w:tcPr>
            <w:tcW w:w="1661" w:type="dxa"/>
          </w:tcPr>
          <w:p w14:paraId="51EC4279" w14:textId="4BA020C5" w:rsidR="0040678D" w:rsidRPr="00407E77" w:rsidRDefault="00377EFC" w:rsidP="002F42E8">
            <w:pPr>
              <w:rPr>
                <w:rFonts w:ascii="Verdana" w:hAnsi="Verdana"/>
                <w:sz w:val="22"/>
                <w:szCs w:val="22"/>
                <w:lang w:bidi="en-US"/>
              </w:rPr>
            </w:pPr>
            <w:r w:rsidRPr="00407E77">
              <w:rPr>
                <w:rFonts w:ascii="Verdana" w:hAnsi="Verdana"/>
                <w:sz w:val="22"/>
                <w:szCs w:val="22"/>
                <w:lang w:bidi="en-US"/>
              </w:rPr>
              <w:t>5</w:t>
            </w:r>
          </w:p>
        </w:tc>
      </w:tr>
    </w:tbl>
    <w:p w14:paraId="06C17A35" w14:textId="33FD7DD3" w:rsidR="001E2049" w:rsidRPr="00407E77" w:rsidRDefault="001E2049" w:rsidP="0040678D">
      <w:pPr>
        <w:rPr>
          <w:rFonts w:ascii="Verdana" w:hAnsi="Verdana"/>
          <w:sz w:val="22"/>
          <w:lang w:eastAsia="de-DE"/>
        </w:rPr>
      </w:pPr>
    </w:p>
    <w:p w14:paraId="643F1DFE" w14:textId="77777777" w:rsidR="00407E77" w:rsidRPr="00407E77" w:rsidRDefault="00407E77">
      <w:pPr>
        <w:rPr>
          <w:rFonts w:ascii="Verdana" w:hAnsi="Verdana"/>
          <w:sz w:val="22"/>
          <w:lang w:eastAsia="de-DE"/>
        </w:rPr>
      </w:pPr>
    </w:p>
    <w:sectPr w:rsidR="00407E77" w:rsidRPr="00407E77" w:rsidSect="00954377">
      <w:headerReference w:type="default" r:id="rId14"/>
      <w:footerReference w:type="default" r:id="rId15"/>
      <w:footerReference w:type="first" r:id="rId16"/>
      <w:pgSz w:w="12240" w:h="15840" w:code="1"/>
      <w:pgMar w:top="1134" w:right="1134" w:bottom="1985" w:left="1134" w:header="709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03CFE" w14:textId="77777777" w:rsidR="001C34D7" w:rsidRDefault="001C34D7" w:rsidP="00291CA2">
      <w:pPr>
        <w:spacing w:line="240" w:lineRule="auto"/>
      </w:pPr>
      <w:r>
        <w:separator/>
      </w:r>
    </w:p>
  </w:endnote>
  <w:endnote w:type="continuationSeparator" w:id="0">
    <w:p w14:paraId="602E91F7" w14:textId="77777777" w:rsidR="001C34D7" w:rsidRDefault="001C34D7" w:rsidP="00291C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ira Sans">
    <w:altName w:val="Arial"/>
    <w:charset w:val="00"/>
    <w:family w:val="swiss"/>
    <w:pitch w:val="variable"/>
    <w:sig w:usb0="00000001" w:usb1="00000001" w:usb2="00000000" w:usb3="00000000" w:csb0="0000019F" w:csb1="00000000"/>
  </w:font>
  <w:font w:name="Fira Sans Medium">
    <w:altName w:val="Calibri"/>
    <w:charset w:val="00"/>
    <w:family w:val="swiss"/>
    <w:pitch w:val="variable"/>
    <w:sig w:usb0="600002FF" w:usb1="00000001" w:usb2="00000000" w:usb3="00000000" w:csb0="0000019F" w:csb1="00000000"/>
  </w:font>
  <w:font w:name="Fira Sans Light">
    <w:altName w:val="Arial"/>
    <w:charset w:val="00"/>
    <w:family w:val="swiss"/>
    <w:pitch w:val="variable"/>
    <w:sig w:usb0="00000001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4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746"/>
      <w:gridCol w:w="709"/>
    </w:tblGrid>
    <w:tr w:rsidR="007172A0" w14:paraId="7A9AB93B" w14:textId="77777777" w:rsidTr="001E2049">
      <w:tc>
        <w:tcPr>
          <w:tcW w:w="9746" w:type="dxa"/>
          <w:vAlign w:val="bottom"/>
        </w:tcPr>
        <w:p w14:paraId="410DF52B" w14:textId="77777777" w:rsidR="007172A0" w:rsidRDefault="007172A0" w:rsidP="007172A0">
          <w:pPr>
            <w:pStyle w:val="Footer"/>
          </w:pPr>
        </w:p>
      </w:tc>
      <w:tc>
        <w:tcPr>
          <w:tcW w:w="709" w:type="dxa"/>
        </w:tcPr>
        <w:p w14:paraId="4F83492A" w14:textId="77777777" w:rsidR="007172A0" w:rsidRDefault="007172A0" w:rsidP="007172A0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07E77">
            <w:rPr>
              <w:noProof/>
            </w:rPr>
            <w:t>2</w:t>
          </w:r>
          <w:r>
            <w:fldChar w:fldCharType="end"/>
          </w:r>
        </w:p>
      </w:tc>
    </w:tr>
  </w:tbl>
  <w:p w14:paraId="1CC0F8A2" w14:textId="77777777" w:rsidR="00AF0936" w:rsidRPr="00F958A8" w:rsidRDefault="00AF0936" w:rsidP="00F958A8">
    <w:pPr>
      <w:pStyle w:val="Footer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5F0D" w14:textId="77777777" w:rsidR="00B94051" w:rsidRDefault="00215E24">
    <w:pPr>
      <w:pStyle w:val="Footer"/>
    </w:pPr>
    <w:r>
      <w:rPr>
        <w:noProof/>
        <w:lang w:val="en-IN" w:eastAsia="en-IN"/>
      </w:rPr>
      <w:drawing>
        <wp:anchor distT="0" distB="0" distL="114300" distR="114300" simplePos="0" relativeHeight="251659264" behindDoc="1" locked="0" layoutInCell="1" allowOverlap="1" wp14:anchorId="6BD3294E" wp14:editId="243A7EF1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1C2CB" w14:textId="77777777" w:rsidR="001C34D7" w:rsidRDefault="001C34D7" w:rsidP="00291CA2">
      <w:pPr>
        <w:spacing w:line="240" w:lineRule="auto"/>
      </w:pPr>
      <w:r>
        <w:separator/>
      </w:r>
    </w:p>
  </w:footnote>
  <w:footnote w:type="continuationSeparator" w:id="0">
    <w:p w14:paraId="3258A2C0" w14:textId="77777777" w:rsidR="001C34D7" w:rsidRDefault="001C34D7" w:rsidP="00291C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F8011" w14:textId="77777777" w:rsidR="00822A97" w:rsidRDefault="00822A97">
    <w:pPr>
      <w:pStyle w:val="Header"/>
    </w:pPr>
    <w:r>
      <w:rPr>
        <w:noProof/>
        <w:lang w:val="en-IN" w:eastAsia="en-IN"/>
      </w:rPr>
      <w:drawing>
        <wp:anchor distT="0" distB="0" distL="114300" distR="114300" simplePos="0" relativeHeight="251661312" behindDoc="1" locked="0" layoutInCell="1" allowOverlap="1" wp14:anchorId="387E93E3" wp14:editId="42D5EEE4">
          <wp:simplePos x="0" y="0"/>
          <wp:positionH relativeFrom="page">
            <wp:posOffset>720090</wp:posOffset>
          </wp:positionH>
          <wp:positionV relativeFrom="page">
            <wp:posOffset>9033510</wp:posOffset>
          </wp:positionV>
          <wp:extent cx="1933200" cy="30600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200" cy="30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DE77879"/>
    <w:multiLevelType w:val="multilevel"/>
    <w:tmpl w:val="44280DF8"/>
    <w:styleLink w:val="Headinglist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72D1CF4"/>
    <w:multiLevelType w:val="hybridMultilevel"/>
    <w:tmpl w:val="FF1EB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32939"/>
    <w:multiLevelType w:val="hybridMultilevel"/>
    <w:tmpl w:val="59E40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CD7A49"/>
    <w:multiLevelType w:val="hybridMultilevel"/>
    <w:tmpl w:val="10E8E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72BA2"/>
    <w:multiLevelType w:val="multilevel"/>
    <w:tmpl w:val="B4C2E896"/>
    <w:styleLink w:val="Bulletlist"/>
    <w:lvl w:ilvl="0">
      <w:start w:val="1"/>
      <w:numFmt w:val="bullet"/>
      <w:pStyle w:val="ListBullet"/>
      <w:lvlText w:val=""/>
      <w:lvlJc w:val="left"/>
      <w:pPr>
        <w:ind w:left="397" w:hanging="397"/>
      </w:pPr>
      <w:rPr>
        <w:rFonts w:ascii="Symbol" w:hAnsi="Symbol" w:hint="default"/>
        <w:b w:val="0"/>
        <w:i w:val="0"/>
        <w:color w:val="auto"/>
        <w:sz w:val="22"/>
      </w:rPr>
    </w:lvl>
    <w:lvl w:ilvl="1">
      <w:start w:val="1"/>
      <w:numFmt w:val="bullet"/>
      <w:lvlText w:val="‒"/>
      <w:lvlJc w:val="left"/>
      <w:pPr>
        <w:ind w:left="794" w:hanging="397"/>
      </w:pPr>
      <w:rPr>
        <w:rFonts w:ascii="Calibri" w:hAnsi="Calibri" w:hint="default"/>
        <w:color w:val="auto"/>
      </w:rPr>
    </w:lvl>
    <w:lvl w:ilvl="2">
      <w:start w:val="1"/>
      <w:numFmt w:val="bullet"/>
      <w:lvlText w:val=""/>
      <w:lvlJc w:val="left"/>
      <w:pPr>
        <w:ind w:left="1191" w:hanging="397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8007A6D"/>
    <w:multiLevelType w:val="multilevel"/>
    <w:tmpl w:val="B4C2E896"/>
    <w:numStyleLink w:val="Bulletlist"/>
  </w:abstractNum>
  <w:abstractNum w:abstractNumId="10" w15:restartNumberingAfterBreak="0">
    <w:nsid w:val="64F4343F"/>
    <w:multiLevelType w:val="multilevel"/>
    <w:tmpl w:val="44280DF8"/>
    <w:numStyleLink w:val="Headinglist"/>
  </w:abstractNum>
  <w:abstractNum w:abstractNumId="11" w15:restartNumberingAfterBreak="0">
    <w:nsid w:val="652160E2"/>
    <w:multiLevelType w:val="hybridMultilevel"/>
    <w:tmpl w:val="1FEC24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CA4B7A"/>
    <w:multiLevelType w:val="hybridMultilevel"/>
    <w:tmpl w:val="BA8AB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1542520">
    <w:abstractNumId w:val="4"/>
  </w:num>
  <w:num w:numId="2" w16cid:durableId="1453592456">
    <w:abstractNumId w:val="8"/>
  </w:num>
  <w:num w:numId="3" w16cid:durableId="351499714">
    <w:abstractNumId w:val="9"/>
  </w:num>
  <w:num w:numId="4" w16cid:durableId="1542324811">
    <w:abstractNumId w:val="10"/>
  </w:num>
  <w:num w:numId="5" w16cid:durableId="362174195">
    <w:abstractNumId w:val="7"/>
  </w:num>
  <w:num w:numId="6" w16cid:durableId="416875631">
    <w:abstractNumId w:val="11"/>
  </w:num>
  <w:num w:numId="7" w16cid:durableId="1359962113">
    <w:abstractNumId w:val="5"/>
  </w:num>
  <w:num w:numId="8" w16cid:durableId="1808476292">
    <w:abstractNumId w:val="6"/>
  </w:num>
  <w:num w:numId="9" w16cid:durableId="338196882">
    <w:abstractNumId w:val="12"/>
  </w:num>
  <w:num w:numId="10" w16cid:durableId="1349991713">
    <w:abstractNumId w:val="10"/>
  </w:num>
  <w:num w:numId="11" w16cid:durableId="2107459540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2715"/>
    <w:rsid w:val="000225A6"/>
    <w:rsid w:val="0003366F"/>
    <w:rsid w:val="000406B1"/>
    <w:rsid w:val="00043C8A"/>
    <w:rsid w:val="00081DAB"/>
    <w:rsid w:val="00081F77"/>
    <w:rsid w:val="00083449"/>
    <w:rsid w:val="000A006E"/>
    <w:rsid w:val="000A1EB5"/>
    <w:rsid w:val="00141660"/>
    <w:rsid w:val="00145E2E"/>
    <w:rsid w:val="001555F5"/>
    <w:rsid w:val="00195DD3"/>
    <w:rsid w:val="001B183D"/>
    <w:rsid w:val="001C34D7"/>
    <w:rsid w:val="001C626B"/>
    <w:rsid w:val="001D07AE"/>
    <w:rsid w:val="001E2049"/>
    <w:rsid w:val="001F0D8F"/>
    <w:rsid w:val="00215E24"/>
    <w:rsid w:val="00250B53"/>
    <w:rsid w:val="00267115"/>
    <w:rsid w:val="00291B64"/>
    <w:rsid w:val="00291CA2"/>
    <w:rsid w:val="002B02DB"/>
    <w:rsid w:val="002B4D70"/>
    <w:rsid w:val="002C09FD"/>
    <w:rsid w:val="002D1245"/>
    <w:rsid w:val="002E2AD0"/>
    <w:rsid w:val="002F42E8"/>
    <w:rsid w:val="0036221A"/>
    <w:rsid w:val="00377EFC"/>
    <w:rsid w:val="00383C5A"/>
    <w:rsid w:val="00395470"/>
    <w:rsid w:val="00396106"/>
    <w:rsid w:val="003B651B"/>
    <w:rsid w:val="003C2972"/>
    <w:rsid w:val="003C2ED5"/>
    <w:rsid w:val="0040678D"/>
    <w:rsid w:val="00407BB1"/>
    <w:rsid w:val="00407E77"/>
    <w:rsid w:val="00407F47"/>
    <w:rsid w:val="004214D4"/>
    <w:rsid w:val="0042151B"/>
    <w:rsid w:val="004246E3"/>
    <w:rsid w:val="004377B9"/>
    <w:rsid w:val="00440958"/>
    <w:rsid w:val="00444DD8"/>
    <w:rsid w:val="0045584E"/>
    <w:rsid w:val="004D12A4"/>
    <w:rsid w:val="004D34AE"/>
    <w:rsid w:val="004E3766"/>
    <w:rsid w:val="004E5EC7"/>
    <w:rsid w:val="00540939"/>
    <w:rsid w:val="0056008D"/>
    <w:rsid w:val="005613E5"/>
    <w:rsid w:val="00597096"/>
    <w:rsid w:val="005C5E2D"/>
    <w:rsid w:val="005C65E6"/>
    <w:rsid w:val="005D52ED"/>
    <w:rsid w:val="005E7BC2"/>
    <w:rsid w:val="00613D2D"/>
    <w:rsid w:val="00651F7D"/>
    <w:rsid w:val="00671D76"/>
    <w:rsid w:val="00673354"/>
    <w:rsid w:val="006C339D"/>
    <w:rsid w:val="006D7A15"/>
    <w:rsid w:val="006E58BE"/>
    <w:rsid w:val="006F4150"/>
    <w:rsid w:val="007172A0"/>
    <w:rsid w:val="007241C2"/>
    <w:rsid w:val="00741331"/>
    <w:rsid w:val="0075497B"/>
    <w:rsid w:val="00764747"/>
    <w:rsid w:val="00770912"/>
    <w:rsid w:val="007776E2"/>
    <w:rsid w:val="007B115A"/>
    <w:rsid w:val="007B5109"/>
    <w:rsid w:val="007E14A7"/>
    <w:rsid w:val="007F14CE"/>
    <w:rsid w:val="00802715"/>
    <w:rsid w:val="0080300F"/>
    <w:rsid w:val="00811CCE"/>
    <w:rsid w:val="008158DF"/>
    <w:rsid w:val="00816977"/>
    <w:rsid w:val="00822A97"/>
    <w:rsid w:val="008569C4"/>
    <w:rsid w:val="008703C2"/>
    <w:rsid w:val="00893370"/>
    <w:rsid w:val="008933D3"/>
    <w:rsid w:val="008A11B8"/>
    <w:rsid w:val="008B3D87"/>
    <w:rsid w:val="008F4222"/>
    <w:rsid w:val="009008B6"/>
    <w:rsid w:val="009102B7"/>
    <w:rsid w:val="00954377"/>
    <w:rsid w:val="00972398"/>
    <w:rsid w:val="0098330B"/>
    <w:rsid w:val="0099702B"/>
    <w:rsid w:val="009A09A8"/>
    <w:rsid w:val="009A6D0B"/>
    <w:rsid w:val="009B6106"/>
    <w:rsid w:val="00A06AF8"/>
    <w:rsid w:val="00A07639"/>
    <w:rsid w:val="00A10415"/>
    <w:rsid w:val="00A54405"/>
    <w:rsid w:val="00A73169"/>
    <w:rsid w:val="00A93E18"/>
    <w:rsid w:val="00AB3D6E"/>
    <w:rsid w:val="00AB60F6"/>
    <w:rsid w:val="00AE5C40"/>
    <w:rsid w:val="00AE7FA9"/>
    <w:rsid w:val="00AF0936"/>
    <w:rsid w:val="00AF2AE3"/>
    <w:rsid w:val="00AF6645"/>
    <w:rsid w:val="00B1166B"/>
    <w:rsid w:val="00B12219"/>
    <w:rsid w:val="00B20D41"/>
    <w:rsid w:val="00B215F0"/>
    <w:rsid w:val="00B62074"/>
    <w:rsid w:val="00B664A6"/>
    <w:rsid w:val="00B85C4B"/>
    <w:rsid w:val="00B90C0A"/>
    <w:rsid w:val="00B94051"/>
    <w:rsid w:val="00B9529F"/>
    <w:rsid w:val="00BB4EA8"/>
    <w:rsid w:val="00BC4B10"/>
    <w:rsid w:val="00C07757"/>
    <w:rsid w:val="00C2737F"/>
    <w:rsid w:val="00C40B0D"/>
    <w:rsid w:val="00C46EB6"/>
    <w:rsid w:val="00C4765D"/>
    <w:rsid w:val="00C83B34"/>
    <w:rsid w:val="00CD3D3F"/>
    <w:rsid w:val="00CD79C5"/>
    <w:rsid w:val="00CE18DB"/>
    <w:rsid w:val="00D24BD3"/>
    <w:rsid w:val="00D27242"/>
    <w:rsid w:val="00D32EEB"/>
    <w:rsid w:val="00D40F66"/>
    <w:rsid w:val="00D527C5"/>
    <w:rsid w:val="00D64A9B"/>
    <w:rsid w:val="00DA4EC2"/>
    <w:rsid w:val="00DC2093"/>
    <w:rsid w:val="00DC4AD4"/>
    <w:rsid w:val="00DD6D04"/>
    <w:rsid w:val="00E058D2"/>
    <w:rsid w:val="00E100A8"/>
    <w:rsid w:val="00E25DF8"/>
    <w:rsid w:val="00E31E10"/>
    <w:rsid w:val="00E42ADA"/>
    <w:rsid w:val="00E640B0"/>
    <w:rsid w:val="00E679CE"/>
    <w:rsid w:val="00E70C89"/>
    <w:rsid w:val="00EB546E"/>
    <w:rsid w:val="00ED613C"/>
    <w:rsid w:val="00F21134"/>
    <w:rsid w:val="00F60CB8"/>
    <w:rsid w:val="00F704D9"/>
    <w:rsid w:val="00F92E83"/>
    <w:rsid w:val="00F958A8"/>
    <w:rsid w:val="00FA17D3"/>
    <w:rsid w:val="00FA4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3A7CF"/>
  <w15:docId w15:val="{E36A2F11-807B-4DC4-893E-BD9CE2E3C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074"/>
    <w:pPr>
      <w:spacing w:after="0" w:line="280" w:lineRule="atLeast"/>
    </w:pPr>
    <w:rPr>
      <w:color w:val="000000" w:themeColor="text1"/>
      <w:sz w:val="18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72A0"/>
    <w:pPr>
      <w:keepNext/>
      <w:numPr>
        <w:numId w:val="4"/>
      </w:numPr>
      <w:spacing w:before="280" w:after="280"/>
      <w:outlineLvl w:val="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rsid w:val="00C07757"/>
    <w:pPr>
      <w:keepNext/>
      <w:keepLines/>
      <w:numPr>
        <w:ilvl w:val="1"/>
        <w:numId w:val="4"/>
      </w:numPr>
      <w:spacing w:before="280"/>
      <w:outlineLvl w:val="1"/>
    </w:pPr>
    <w:rPr>
      <w:rFonts w:asciiTheme="majorHAnsi" w:eastAsiaTheme="majorEastAsia" w:hAnsiTheme="majorHAnsi" w:cstheme="majorBidi"/>
      <w:sz w:val="22"/>
      <w:szCs w:val="26"/>
      <w:lang w:eastAsia="de-DE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rsid w:val="007172A0"/>
    <w:pPr>
      <w:keepNext/>
      <w:keepLines/>
      <w:numPr>
        <w:ilvl w:val="2"/>
        <w:numId w:val="4"/>
      </w:numPr>
      <w:spacing w:before="280"/>
      <w:outlineLvl w:val="2"/>
    </w:pPr>
    <w:rPr>
      <w:rFonts w:asciiTheme="majorHAnsi" w:eastAsiaTheme="majorEastAsia" w:hAnsiTheme="majorHAnsi" w:cstheme="majorBidi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20D41"/>
    <w:rPr>
      <w:rFonts w:asciiTheme="majorHAnsi" w:eastAsia="Times New Roman" w:hAnsiTheme="majorHAnsi" w:cs="Times New Roman"/>
      <w:color w:val="000000" w:themeColor="text1"/>
      <w:sz w:val="48"/>
      <w:szCs w:val="20"/>
      <w:lang w:val="en-US" w:eastAsia="de-DE"/>
    </w:rPr>
  </w:style>
  <w:style w:type="character" w:customStyle="1" w:styleId="Heading2Char">
    <w:name w:val="Heading 2 Char"/>
    <w:basedOn w:val="DefaultParagraphFont"/>
    <w:link w:val="Heading2"/>
    <w:uiPriority w:val="4"/>
    <w:rsid w:val="00C07757"/>
    <w:rPr>
      <w:rFonts w:asciiTheme="majorHAnsi" w:eastAsiaTheme="majorEastAsia" w:hAnsiTheme="majorHAnsi" w:cstheme="majorBidi"/>
      <w:color w:val="000000" w:themeColor="text1"/>
      <w:szCs w:val="26"/>
      <w:lang w:val="en-US" w:eastAsia="de-DE"/>
    </w:rPr>
  </w:style>
  <w:style w:type="character" w:customStyle="1" w:styleId="Heading3Char">
    <w:name w:val="Heading 3 Char"/>
    <w:basedOn w:val="DefaultParagraphFont"/>
    <w:link w:val="Heading3"/>
    <w:uiPriority w:val="4"/>
    <w:rsid w:val="00B20D41"/>
    <w:rPr>
      <w:rFonts w:asciiTheme="majorHAnsi" w:eastAsiaTheme="majorEastAsia" w:hAnsiTheme="majorHAnsi" w:cstheme="majorBidi"/>
      <w:color w:val="000000" w:themeColor="text1"/>
      <w:sz w:val="18"/>
      <w:szCs w:val="24"/>
      <w:lang w:val="en-US" w:eastAsia="de-DE"/>
    </w:rPr>
  </w:style>
  <w:style w:type="numbering" w:customStyle="1" w:styleId="Headinglist">
    <w:name w:val="Heading list"/>
    <w:uiPriority w:val="99"/>
    <w:rsid w:val="007172A0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91CA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A2"/>
    <w:rPr>
      <w:lang w:val="nl-NL"/>
    </w:rPr>
  </w:style>
  <w:style w:type="paragraph" w:styleId="Footer">
    <w:name w:val="footer"/>
    <w:basedOn w:val="Normal"/>
    <w:link w:val="FooterChar"/>
    <w:uiPriority w:val="99"/>
    <w:unhideWhenUsed/>
    <w:rsid w:val="00AB3D6E"/>
    <w:pPr>
      <w:tabs>
        <w:tab w:val="center" w:pos="4513"/>
        <w:tab w:val="right" w:pos="9026"/>
      </w:tabs>
      <w:spacing w:line="240" w:lineRule="auto"/>
      <w:jc w:val="right"/>
    </w:pPr>
    <w:rPr>
      <w:sz w:val="12"/>
    </w:rPr>
  </w:style>
  <w:style w:type="character" w:customStyle="1" w:styleId="FooterChar">
    <w:name w:val="Footer Char"/>
    <w:basedOn w:val="DefaultParagraphFont"/>
    <w:link w:val="Footer"/>
    <w:uiPriority w:val="99"/>
    <w:rsid w:val="00AB3D6E"/>
    <w:rPr>
      <w:color w:val="000000" w:themeColor="text1"/>
      <w:sz w:val="12"/>
      <w:lang w:val="nl-NL"/>
    </w:rPr>
  </w:style>
  <w:style w:type="table" w:styleId="TableGrid">
    <w:name w:val="Table Grid"/>
    <w:basedOn w:val="TableNormal"/>
    <w:uiPriority w:val="59"/>
    <w:rsid w:val="00B94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1withoutnumbering">
    <w:name w:val="Heading 1 without numbering"/>
    <w:basedOn w:val="Normal"/>
    <w:next w:val="Normal"/>
    <w:uiPriority w:val="4"/>
    <w:qFormat/>
    <w:rsid w:val="002D1245"/>
    <w:pPr>
      <w:spacing w:before="280" w:after="280"/>
    </w:pPr>
    <w:rPr>
      <w:rFonts w:asciiTheme="majorHAnsi" w:eastAsia="Times New Roman" w:hAnsiTheme="majorHAnsi" w:cs="Times New Roman"/>
      <w:sz w:val="48"/>
      <w:szCs w:val="20"/>
      <w:lang w:eastAsia="de-DE"/>
    </w:rPr>
  </w:style>
  <w:style w:type="paragraph" w:customStyle="1" w:styleId="Heading2withoutnumbering">
    <w:name w:val="Heading 2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customStyle="1" w:styleId="Heading3withoutnumbering">
    <w:name w:val="Heading 3 without numbering"/>
    <w:basedOn w:val="Normal"/>
    <w:next w:val="Normal"/>
    <w:uiPriority w:val="4"/>
    <w:qFormat/>
    <w:rsid w:val="004214D4"/>
    <w:pPr>
      <w:spacing w:before="280"/>
    </w:pPr>
    <w:rPr>
      <w:rFonts w:asciiTheme="majorHAnsi" w:hAnsiTheme="majorHAnsi"/>
    </w:rPr>
  </w:style>
  <w:style w:type="paragraph" w:styleId="Title">
    <w:name w:val="Title"/>
    <w:basedOn w:val="Normal"/>
    <w:next w:val="Normal"/>
    <w:link w:val="TitleChar"/>
    <w:uiPriority w:val="10"/>
    <w:rsid w:val="00E679CE"/>
    <w:pPr>
      <w:spacing w:line="960" w:lineRule="atLeast"/>
    </w:pPr>
    <w:rPr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679CE"/>
    <w:rPr>
      <w:color w:val="000000" w:themeColor="text1"/>
      <w:sz w:val="72"/>
      <w:szCs w:val="72"/>
      <w:lang w:val="nl-NL"/>
    </w:rPr>
  </w:style>
  <w:style w:type="paragraph" w:styleId="Subtitle">
    <w:name w:val="Subtitle"/>
    <w:basedOn w:val="Normal"/>
    <w:next w:val="Normal"/>
    <w:link w:val="SubtitleChar"/>
    <w:uiPriority w:val="11"/>
    <w:rsid w:val="00E679CE"/>
    <w:pPr>
      <w:spacing w:line="960" w:lineRule="atLeast"/>
    </w:pPr>
    <w:rPr>
      <w:rFonts w:ascii="Fira Sans Light" w:hAnsi="Fira Sans Light"/>
      <w:sz w:val="60"/>
      <w:szCs w:val="60"/>
    </w:rPr>
  </w:style>
  <w:style w:type="character" w:customStyle="1" w:styleId="SubtitleChar">
    <w:name w:val="Subtitle Char"/>
    <w:basedOn w:val="DefaultParagraphFont"/>
    <w:link w:val="Subtitle"/>
    <w:uiPriority w:val="11"/>
    <w:rsid w:val="00E679CE"/>
    <w:rPr>
      <w:rFonts w:ascii="Fira Sans Light" w:hAnsi="Fira Sans Light"/>
      <w:color w:val="000000" w:themeColor="text1"/>
      <w:sz w:val="60"/>
      <w:szCs w:val="60"/>
      <w:lang w:val="nl-NL"/>
    </w:rPr>
  </w:style>
  <w:style w:type="numbering" w:customStyle="1" w:styleId="Bulletlist">
    <w:name w:val="Bullet list"/>
    <w:uiPriority w:val="99"/>
    <w:rsid w:val="00291B64"/>
    <w:pPr>
      <w:numPr>
        <w:numId w:val="2"/>
      </w:numPr>
    </w:pPr>
  </w:style>
  <w:style w:type="paragraph" w:styleId="TOC1">
    <w:name w:val="toc 1"/>
    <w:basedOn w:val="Normal"/>
    <w:next w:val="Normal"/>
    <w:autoRedefine/>
    <w:uiPriority w:val="39"/>
    <w:unhideWhenUsed/>
    <w:rsid w:val="007172A0"/>
    <w:pPr>
      <w:tabs>
        <w:tab w:val="left" w:pos="397"/>
        <w:tab w:val="right" w:pos="9628"/>
      </w:tabs>
    </w:pPr>
    <w:rPr>
      <w:rFonts w:asciiTheme="majorHAnsi" w:hAnsiTheme="majorHAnsi"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764747"/>
    <w:pPr>
      <w:tabs>
        <w:tab w:val="left" w:pos="397"/>
        <w:tab w:val="right" w:pos="9628"/>
      </w:tabs>
    </w:pPr>
  </w:style>
  <w:style w:type="paragraph" w:styleId="TOC3">
    <w:name w:val="toc 3"/>
    <w:basedOn w:val="Normal"/>
    <w:next w:val="Normal"/>
    <w:autoRedefine/>
    <w:uiPriority w:val="39"/>
    <w:unhideWhenUsed/>
    <w:rsid w:val="00764747"/>
    <w:pPr>
      <w:tabs>
        <w:tab w:val="left" w:pos="794"/>
        <w:tab w:val="right" w:pos="9628"/>
      </w:tabs>
      <w:ind w:left="357"/>
    </w:pPr>
  </w:style>
  <w:style w:type="table" w:customStyle="1" w:styleId="TableGridLight1">
    <w:name w:val="Table Grid Light1"/>
    <w:basedOn w:val="TableNormal"/>
    <w:uiPriority w:val="40"/>
    <w:rsid w:val="00D272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Bullet">
    <w:name w:val="List Bullet"/>
    <w:basedOn w:val="Normal"/>
    <w:uiPriority w:val="1"/>
    <w:unhideWhenUsed/>
    <w:qFormat/>
    <w:rsid w:val="00291B64"/>
    <w:pPr>
      <w:numPr>
        <w:numId w:val="3"/>
      </w:numPr>
      <w:contextualSpacing/>
    </w:pPr>
  </w:style>
  <w:style w:type="table" w:customStyle="1" w:styleId="WoltersKluwerTable">
    <w:name w:val="Wolters Kluwer Table"/>
    <w:basedOn w:val="TableNormal"/>
    <w:uiPriority w:val="99"/>
    <w:rsid w:val="00043C8A"/>
    <w:pPr>
      <w:spacing w:after="0" w:line="280" w:lineRule="atLeast"/>
    </w:pPr>
    <w:rPr>
      <w:color w:val="000000" w:themeColor="text1"/>
      <w:sz w:val="18"/>
    </w:rPr>
    <w:tblPr>
      <w:tblBorders>
        <w:top w:val="single" w:sz="4" w:space="0" w:color="000000" w:themeColor="text1"/>
        <w:bottom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Frameheading">
    <w:name w:val="Frame heading"/>
    <w:basedOn w:val="Normal"/>
    <w:next w:val="Normal"/>
    <w:uiPriority w:val="5"/>
    <w:rsid w:val="00BB4EA8"/>
    <w:rPr>
      <w:rFonts w:asciiTheme="majorHAnsi" w:hAnsiTheme="majorHAnsi"/>
      <w:noProof/>
      <w:sz w:val="22"/>
    </w:rPr>
  </w:style>
  <w:style w:type="character" w:styleId="Hyperlink">
    <w:name w:val="Hyperlink"/>
    <w:basedOn w:val="DefaultParagraphFont"/>
    <w:uiPriority w:val="99"/>
    <w:unhideWhenUsed/>
    <w:rsid w:val="00CD79C5"/>
    <w:rPr>
      <w:color w:val="007AC3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D79C5"/>
    <w:rPr>
      <w:color w:val="605E5C"/>
      <w:shd w:val="clear" w:color="auto" w:fill="E1DFDD"/>
    </w:rPr>
  </w:style>
  <w:style w:type="table" w:styleId="LightList">
    <w:name w:val="Light List"/>
    <w:basedOn w:val="TableNormal"/>
    <w:uiPriority w:val="61"/>
    <w:rsid w:val="00802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TableGrid1">
    <w:name w:val="Table Grid1"/>
    <w:basedOn w:val="TableNormal"/>
    <w:next w:val="TableGrid"/>
    <w:uiPriority w:val="39"/>
    <w:rsid w:val="00C4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9529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083449"/>
    <w:pPr>
      <w:suppressAutoHyphens/>
      <w:spacing w:line="240" w:lineRule="auto"/>
      <w:ind w:left="720"/>
    </w:pPr>
    <w:rPr>
      <w:rFonts w:ascii="Times New Roman" w:eastAsia="Times New Roman" w:hAnsi="Times New Roman" w:cs="Times New Roman"/>
      <w:color w:val="auto"/>
      <w:sz w:val="24"/>
      <w:szCs w:val="24"/>
      <w:lang w:bidi="en-US"/>
    </w:rPr>
  </w:style>
  <w:style w:type="table" w:customStyle="1" w:styleId="TableGrid3">
    <w:name w:val="Table Grid3"/>
    <w:basedOn w:val="TableNormal"/>
    <w:next w:val="TableGrid"/>
    <w:uiPriority w:val="59"/>
    <w:rsid w:val="005E7B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4558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5">
    <w:name w:val="Table Grid5"/>
    <w:basedOn w:val="TableNormal"/>
    <w:next w:val="TableGrid"/>
    <w:uiPriority w:val="59"/>
    <w:rsid w:val="0089337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6">
    <w:name w:val="Table Grid6"/>
    <w:basedOn w:val="TableNormal"/>
    <w:next w:val="TableGrid"/>
    <w:uiPriority w:val="59"/>
    <w:rsid w:val="001C626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36221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8">
    <w:name w:val="Table Grid8"/>
    <w:basedOn w:val="TableNormal"/>
    <w:next w:val="TableGrid"/>
    <w:uiPriority w:val="59"/>
    <w:rsid w:val="008158D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9">
    <w:name w:val="Table Grid9"/>
    <w:basedOn w:val="TableNormal"/>
    <w:next w:val="TableGrid"/>
    <w:uiPriority w:val="59"/>
    <w:rsid w:val="00DA4E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0">
    <w:name w:val="Table Grid10"/>
    <w:basedOn w:val="TableNormal"/>
    <w:next w:val="TableGrid"/>
    <w:uiPriority w:val="59"/>
    <w:rsid w:val="00E25DF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1">
    <w:name w:val="Table Grid11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2">
    <w:name w:val="Table Grid12"/>
    <w:basedOn w:val="TableNormal"/>
    <w:next w:val="TableGrid"/>
    <w:uiPriority w:val="59"/>
    <w:rsid w:val="003C29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3">
    <w:name w:val="Table Grid13"/>
    <w:basedOn w:val="TableNormal"/>
    <w:next w:val="TableGrid"/>
    <w:uiPriority w:val="59"/>
    <w:rsid w:val="00195D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4">
    <w:name w:val="Table Grid14"/>
    <w:basedOn w:val="TableNormal"/>
    <w:next w:val="TableGrid"/>
    <w:uiPriority w:val="59"/>
    <w:rsid w:val="00B90C0A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5">
    <w:name w:val="Table Grid15"/>
    <w:basedOn w:val="TableNormal"/>
    <w:next w:val="TableGrid"/>
    <w:uiPriority w:val="59"/>
    <w:rsid w:val="000A1EB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6">
    <w:name w:val="Table Grid16"/>
    <w:basedOn w:val="TableNormal"/>
    <w:next w:val="TableGrid"/>
    <w:uiPriority w:val="59"/>
    <w:rsid w:val="005C65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7">
    <w:name w:val="Table Grid17"/>
    <w:basedOn w:val="TableNormal"/>
    <w:next w:val="TableGrid"/>
    <w:uiPriority w:val="59"/>
    <w:rsid w:val="00B215F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8">
    <w:name w:val="Table Grid18"/>
    <w:basedOn w:val="TableNormal"/>
    <w:next w:val="TableGrid"/>
    <w:uiPriority w:val="59"/>
    <w:rsid w:val="00444DD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9">
    <w:name w:val="Table Grid19"/>
    <w:basedOn w:val="TableNormal"/>
    <w:next w:val="TableGrid"/>
    <w:uiPriority w:val="59"/>
    <w:rsid w:val="00AB60F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0">
    <w:name w:val="Table Grid20"/>
    <w:basedOn w:val="TableNormal"/>
    <w:next w:val="TableGrid"/>
    <w:uiPriority w:val="59"/>
    <w:rsid w:val="004246E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1">
    <w:name w:val="Table Grid21"/>
    <w:basedOn w:val="TableNormal"/>
    <w:next w:val="TableGrid"/>
    <w:uiPriority w:val="59"/>
    <w:rsid w:val="007E14A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2">
    <w:name w:val="Table Grid22"/>
    <w:basedOn w:val="TableNormal"/>
    <w:next w:val="TableGrid"/>
    <w:uiPriority w:val="59"/>
    <w:rsid w:val="00CD3D3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3">
    <w:name w:val="Table Grid23"/>
    <w:basedOn w:val="TableNormal"/>
    <w:next w:val="TableGrid"/>
    <w:uiPriority w:val="59"/>
    <w:rsid w:val="00D24B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4">
    <w:name w:val="Table Grid24"/>
    <w:basedOn w:val="TableNormal"/>
    <w:next w:val="TableGrid"/>
    <w:uiPriority w:val="59"/>
    <w:rsid w:val="009A6D0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5">
    <w:name w:val="Table Grid25"/>
    <w:basedOn w:val="TableNormal"/>
    <w:next w:val="TableGrid"/>
    <w:uiPriority w:val="59"/>
    <w:rsid w:val="004E5EC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6">
    <w:name w:val="Table Grid26"/>
    <w:basedOn w:val="TableNormal"/>
    <w:next w:val="TableGrid"/>
    <w:uiPriority w:val="59"/>
    <w:rsid w:val="00A1041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7">
    <w:name w:val="Table Grid27"/>
    <w:basedOn w:val="TableNormal"/>
    <w:next w:val="TableGrid"/>
    <w:uiPriority w:val="59"/>
    <w:rsid w:val="00FA17D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8">
    <w:name w:val="Table Grid28"/>
    <w:basedOn w:val="TableNormal"/>
    <w:next w:val="TableGrid"/>
    <w:uiPriority w:val="59"/>
    <w:rsid w:val="0040678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E640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0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0B0"/>
    <w:rPr>
      <w:color w:val="000000" w:themeColor="text1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0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0B0"/>
    <w:rPr>
      <w:b/>
      <w:bCs/>
      <w:color w:val="000000" w:themeColor="text1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0B0"/>
    <w:pPr>
      <w:spacing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0B0"/>
    <w:rPr>
      <w:rFonts w:ascii="Segoe UI" w:hAnsi="Segoe UI" w:cs="Segoe UI"/>
      <w:color w:val="000000" w:themeColor="text1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2F42E8"/>
    <w:pPr>
      <w:spacing w:after="0" w:line="240" w:lineRule="auto"/>
    </w:pPr>
    <w:rPr>
      <w:color w:val="000000" w:themeColor="text1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medicinehealth.com/kidney_transplant/article_em.ht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iddk.nih.gov/health-information/health-statistics/kidney-diseas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kidneycenter.org/treatment-options/transplant/history-of-transplants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novative\Desktop\chanda\new%20editions%20of%20word\Assignments%20_%20Answers\Answers_to_assignments\WK_US_Letter_Word_Template_no_cover.dotx" TargetMode="External"/></Relationships>
</file>

<file path=word/theme/theme1.xml><?xml version="1.0" encoding="utf-8"?>
<a:theme xmlns:a="http://schemas.openxmlformats.org/drawingml/2006/main" name="Office Theme">
  <a:themeElements>
    <a:clrScheme name="Wolters Kluwer (2022)">
      <a:dk1>
        <a:srgbClr val="000000"/>
      </a:dk1>
      <a:lt1>
        <a:srgbClr val="FFFFFF"/>
      </a:lt1>
      <a:dk2>
        <a:srgbClr val="000000"/>
      </a:dk2>
      <a:lt2>
        <a:srgbClr val="EDEDED"/>
      </a:lt2>
      <a:accent1>
        <a:srgbClr val="007AC3"/>
      </a:accent1>
      <a:accent2>
        <a:srgbClr val="A6D1EA"/>
      </a:accent2>
      <a:accent3>
        <a:srgbClr val="85BC20"/>
      </a:accent3>
      <a:accent4>
        <a:srgbClr val="C2DD90"/>
      </a:accent4>
      <a:accent5>
        <a:srgbClr val="E5202E"/>
      </a:accent5>
      <a:accent6>
        <a:srgbClr val="FAD2D5"/>
      </a:accent6>
      <a:hlink>
        <a:srgbClr val="007AC3"/>
      </a:hlink>
      <a:folHlink>
        <a:srgbClr val="007AC3"/>
      </a:folHlink>
    </a:clrScheme>
    <a:fontScheme name="Wolters Kluwer (2022)">
      <a:majorFont>
        <a:latin typeface="Fira Sans Medium"/>
        <a:ea typeface=""/>
        <a:cs typeface=""/>
      </a:majorFont>
      <a:minorFont>
        <a:latin typeface="Fira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57ccbb2f-2edf-4ec3-81e5-385f0ef90fbd">
      <Terms xmlns="http://schemas.microsoft.com/office/infopath/2007/PartnerControls"/>
    </lcf76f155ced4ddcb4097134ff3c332f>
    <TaxCatchAll xmlns="d893ee96-f5cb-4e25-90b6-894e4763c427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4FD72EE18633408FE5B40B489DEDE0" ma:contentTypeVersion="15" ma:contentTypeDescription="Create a new document." ma:contentTypeScope="" ma:versionID="e4ffa7442467d4e1363b6a459474379f">
  <xsd:schema xmlns:xsd="http://www.w3.org/2001/XMLSchema" xmlns:xs="http://www.w3.org/2001/XMLSchema" xmlns:p="http://schemas.microsoft.com/office/2006/metadata/properties" xmlns:ns1="http://schemas.microsoft.com/sharepoint/v3" xmlns:ns2="57ccbb2f-2edf-4ec3-81e5-385f0ef90fbd" xmlns:ns3="d893ee96-f5cb-4e25-90b6-894e4763c427" targetNamespace="http://schemas.microsoft.com/office/2006/metadata/properties" ma:root="true" ma:fieldsID="454fe765ca7c8d691917d1165955849d" ns1:_="" ns2:_="" ns3:_="">
    <xsd:import namespace="http://schemas.microsoft.com/sharepoint/v3"/>
    <xsd:import namespace="57ccbb2f-2edf-4ec3-81e5-385f0ef90fbd"/>
    <xsd:import namespace="d893ee96-f5cb-4e25-90b6-894e4763c42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ccbb2f-2edf-4ec3-81e5-385f0ef9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bf9d911-60e3-4694-aed6-bc66dbc4cb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93ee96-f5cb-4e25-90b6-894e4763c42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f8c5b3bf-1854-4569-87fe-236f5c80dd63}" ma:internalName="TaxCatchAll" ma:showField="CatchAllData" ma:web="d893ee96-f5cb-4e25-90b6-894e4763c42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88DB22-74A1-4283-8914-679F051657B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7ccbb2f-2edf-4ec3-81e5-385f0ef90fbd"/>
    <ds:schemaRef ds:uri="d893ee96-f5cb-4e25-90b6-894e4763c427"/>
  </ds:schemaRefs>
</ds:datastoreItem>
</file>

<file path=customXml/itemProps2.xml><?xml version="1.0" encoding="utf-8"?>
<ds:datastoreItem xmlns:ds="http://schemas.openxmlformats.org/officeDocument/2006/customXml" ds:itemID="{8EF962DA-8F28-40D1-BC9C-2B059E61B7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3C6CF2-E6DD-4E03-B24F-D8C62BA306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A43649-7BE7-48DC-A194-1DA34729B6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7ccbb2f-2edf-4ec3-81e5-385f0ef90fbd"/>
    <ds:schemaRef ds:uri="d893ee96-f5cb-4e25-90b6-894e4763c4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WK_US_Letter_Word_Template_no_cover.dotx</Template>
  <TotalTime>5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Suggested Answers to Assignments, Chapter 37, The Urinary System</dc:title>
  <dc:subject/>
  <dc:creator>Innovative</dc:creator>
  <cp:keywords/>
  <dc:description/>
  <cp:lastModifiedBy>Devaraj N</cp:lastModifiedBy>
  <cp:revision>6</cp:revision>
  <dcterms:created xsi:type="dcterms:W3CDTF">2023-02-06T01:54:00Z</dcterms:created>
  <dcterms:modified xsi:type="dcterms:W3CDTF">2023-04-04T08:13:00Z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0x010100024FD72EE18633408FE5B40B489DEDE0</vt:lpwstr>
  </property>
  <property fmtid="{D5CDD505-2E9C-101B-9397-08002B2CF9AE}" pid="3" name="MediaServiceImageTags">
    <vt:lpwstr/>
  </property>
  <property fmtid="{D5CDD505-2E9C-101B-9397-08002B2CF9AE}" pid="4" name="GrammarlyDocumentId">
    <vt:lpwstr>96ccd771e5e92f21f88599dc80c2846abdaf0f9740c273e06bbda5fbb053b756</vt:lpwstr>
  </property>
</Properties>
</file>